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A8E13" w14:textId="77777777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</w:rPr>
      </w:pPr>
    </w:p>
    <w:p w14:paraId="72293BDA" w14:textId="77777777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  <w:sz w:val="96"/>
          <w:szCs w:val="96"/>
        </w:rPr>
      </w:pPr>
    </w:p>
    <w:p w14:paraId="32EA08F1" w14:textId="77777777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5CB02" w14:textId="77777777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  <w:sz w:val="96"/>
          <w:szCs w:val="96"/>
        </w:rPr>
      </w:pPr>
      <w:r w:rsidRPr="00A7545A">
        <w:rPr>
          <w:rFonts w:ascii="Times New Roman" w:hAnsi="Times New Roman" w:cs="Times New Roman"/>
          <w:sz w:val="96"/>
          <w:szCs w:val="96"/>
        </w:rPr>
        <w:t>STANDARDY OCHRONY MAŁOLETNICH</w:t>
      </w:r>
    </w:p>
    <w:p w14:paraId="7729F42C" w14:textId="77777777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F894422" w14:textId="77777777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0078179" w14:textId="77777777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3552640" w14:textId="77777777" w:rsidR="0024056E" w:rsidRPr="00A7545A" w:rsidRDefault="0024056E" w:rsidP="00A7545A">
      <w:pPr>
        <w:spacing w:line="360" w:lineRule="auto"/>
        <w:ind w:left="0"/>
        <w:jc w:val="center"/>
        <w:rPr>
          <w:rFonts w:ascii="Times New Roman" w:hAnsi="Times New Roman" w:cs="Times New Roman"/>
          <w:sz w:val="40"/>
          <w:szCs w:val="40"/>
        </w:rPr>
      </w:pPr>
    </w:p>
    <w:p w14:paraId="24A9575E" w14:textId="6169AD2D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A7545A">
        <w:rPr>
          <w:rFonts w:ascii="Times New Roman" w:hAnsi="Times New Roman" w:cs="Times New Roman"/>
          <w:sz w:val="52"/>
          <w:szCs w:val="52"/>
        </w:rPr>
        <w:t>Szkoła Podstawowa nr 14</w:t>
      </w:r>
    </w:p>
    <w:p w14:paraId="0F897D34" w14:textId="2E257BFA" w:rsidR="0024056E" w:rsidRPr="00A7545A" w:rsidRDefault="0024056E" w:rsidP="00A7545A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A7545A">
        <w:rPr>
          <w:rFonts w:ascii="Times New Roman" w:hAnsi="Times New Roman" w:cs="Times New Roman"/>
          <w:sz w:val="52"/>
          <w:szCs w:val="52"/>
        </w:rPr>
        <w:t>w Krakowie</w:t>
      </w:r>
    </w:p>
    <w:p w14:paraId="241FF53C" w14:textId="1A72CE9D" w:rsidR="0024056E" w:rsidRPr="00A7545A" w:rsidRDefault="00A7545A" w:rsidP="00A7545A">
      <w:pPr>
        <w:spacing w:line="360" w:lineRule="auto"/>
        <w:ind w:left="0"/>
        <w:jc w:val="center"/>
        <w:rPr>
          <w:rFonts w:ascii="Times New Roman" w:hAnsi="Times New Roman" w:cs="Times New Roman"/>
          <w:sz w:val="36"/>
          <w:szCs w:val="36"/>
        </w:rPr>
      </w:pPr>
      <w:r w:rsidRPr="00A7545A">
        <w:rPr>
          <w:rFonts w:ascii="Times New Roman" w:hAnsi="Times New Roman" w:cs="Times New Roman"/>
          <w:sz w:val="36"/>
          <w:szCs w:val="36"/>
        </w:rPr>
        <w:t xml:space="preserve">czerwiec 2026 aktualizacja </w:t>
      </w:r>
    </w:p>
    <w:p w14:paraId="59941D3E" w14:textId="237C6D6A" w:rsidR="008944DE" w:rsidRPr="00A7545A" w:rsidRDefault="008944DE" w:rsidP="00A7545A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77E4AA1" w14:textId="4301FB7F" w:rsidR="006603C0" w:rsidRPr="00A7545A" w:rsidRDefault="006603C0" w:rsidP="00A7545A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E1A1E77" w14:textId="0B0F8138" w:rsidR="006603C0" w:rsidRPr="00A7545A" w:rsidRDefault="006603C0" w:rsidP="00A7545A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6CDCE77B" w14:textId="77777777" w:rsidR="006603C0" w:rsidRPr="00A7545A" w:rsidRDefault="006603C0" w:rsidP="00A7545A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sdt>
      <w:sdtPr>
        <w:rPr>
          <w:rFonts w:ascii="Times New Roman" w:eastAsiaTheme="minorHAnsi" w:hAnsi="Times New Roman" w:cs="Times New Roman"/>
          <w:color w:val="auto"/>
          <w:kern w:val="2"/>
          <w:sz w:val="20"/>
          <w:szCs w:val="20"/>
          <w:lang w:eastAsia="en-US"/>
          <w14:ligatures w14:val="standardContextual"/>
        </w:rPr>
        <w:id w:val="-1703942787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29D214FA" w14:textId="77777777" w:rsidR="004F3B17" w:rsidRPr="00A7545A" w:rsidRDefault="00327644" w:rsidP="00A7545A">
          <w:pPr>
            <w:pStyle w:val="Nagwekspisutreci1"/>
            <w:spacing w:line="36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A7545A">
            <w:rPr>
              <w:rFonts w:ascii="Times New Roman" w:hAnsi="Times New Roman" w:cs="Times New Roman"/>
              <w:color w:val="auto"/>
              <w:sz w:val="24"/>
              <w:szCs w:val="24"/>
            </w:rPr>
            <w:t>Spis treści</w:t>
          </w:r>
        </w:p>
        <w:p w14:paraId="707010B0" w14:textId="3EE3404D" w:rsidR="00020BD1" w:rsidRPr="00A7545A" w:rsidRDefault="00327644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r w:rsidRPr="00A7545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7545A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7545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58353791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Podstawa prawna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_Toc158353791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3D32D7" w14:textId="3206688D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792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Postanowienia wstępne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_Toc158353792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D4222B" w14:textId="635D022D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793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_Toc158353793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92FB114" w14:textId="578A3444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794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Zasady zapewniające bezpieczne relacje między małoletnim a pracownikami szkoły, a w szczególności zachowania niedozwolone wobec uczniów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_Toc158353794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A8FD7E" w14:textId="63A2E3CC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795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II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_Toc158353795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11B193" w14:textId="025AABC4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796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Zasady i procedurę podejmowania interwencji w sytuacji podejrzenia krzywdzenia lub posiadania informacji o krzywdzeniu ucznia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_Toc158353796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4D63655" w14:textId="214100C9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797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III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_Toc158353797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8EF443A" w14:textId="3D843E45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798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Procedury i osoby odpowiedzialne za składanie zawiadomień o podejrzeniu popełnienia przestępstwa na szkodę małoletniego, zawiadamianie sądu opiekuńczego oraz w przypadku instytucji, które posiadają takie uprawnienia, osoby odpowiedzialne za wszczynanie procedury "Niebieskie Karty" w Szkole Podstawowej nr 14 w Krakowie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_Toc158353798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194DE4" w14:textId="7D260F55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799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IV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_Toc158353799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CE2873" w14:textId="183B58E0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0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Procedura monitorowania i weryfikowania Standardów Ochrony Małoletnich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_Toc158353800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F2B11A" w14:textId="6FE76D92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1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V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_Toc158353801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F80E673" w14:textId="32C8EDE7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2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Zakres kompetencji osoby odpowiedzialnej za przygotowanie personelu szkoły do stosowania standardów, zasady przygotowania tego personelu do ich stosowania oraz sposób dokumentowania tej czynności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_Toc158353802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157F80" w14:textId="25DFFD38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3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VI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_Toc158353803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6C93467" w14:textId="14393CE0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4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Zasady i sposób udostępniania rodzicom albo opiekunom prawnym lub faktycznym oraz uczniom standardów do zaznajomienia się z nimi i ich stosowania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_Toc158353804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FEC4AA0" w14:textId="15D8DAB4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5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VII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_Toc158353805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F7DBF4" w14:textId="47E88C49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6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Osoby odpowiedzialne za przyjmowanie zgłoszeń o zdarzeniach zagrażających uczniowi i udzielenie mu wsparcia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_Toc158353806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BDF4FD" w14:textId="3444539C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7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VIII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_Toc158353807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6C3D1D" w14:textId="11C3E530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8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Sposób dokumentowania i zasady przechowywania ujawnionych lub zgłoszonych incydentów lub zdarzeń zagrażających dobru ucznia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_Toc158353808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2716C03" w14:textId="4803BDD0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09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(art. 22c ww. ustawy o przeciwdziałaniu zagrożeniom przestępczością na tle seksualnym)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_Toc158353809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4966D7" w14:textId="27321CCD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0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IX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_Toc158353810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EFAFEFA" w14:textId="5E7F4ADE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1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Wymogi dotyczące bezpiecznych relacji między uczniami, a w szczególności zachowania niedozwolone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_Toc158353811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14917D" w14:textId="1B9BF0EE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2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X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_Toc158353812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1E4BFE" w14:textId="6F518DB7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3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Procedura korzystania z telefonów komórkowych i innego sprzętu elektronicznego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_Toc158353813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356122E" w14:textId="4D465601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4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XI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_Toc158353814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80476C8" w14:textId="7D4BEA9B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5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Ochrona dzieci przed treściami szkodliwymi i zagrożeniami w sieci Internet oraz utrwalonymi w innej formie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_Toc158353815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4DAB19" w14:textId="7FA617F3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6" w:history="1">
            <w:r w:rsidR="00020BD1" w:rsidRPr="00A7545A">
              <w:rPr>
                <w:rStyle w:val="Hipercze"/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t>Rozdział XII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_Toc158353816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4A9D31F" w14:textId="78C54BB6" w:rsidR="00020BD1" w:rsidRPr="00A7545A" w:rsidRDefault="003D29DF" w:rsidP="00A7545A">
          <w:pPr>
            <w:pStyle w:val="Spistreci2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7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Zasady ustalania planu wsparcia dziecka po ujawnieniu krzywdzenia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_Toc158353817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151B9C" w14:textId="33672B20" w:rsidR="00020BD1" w:rsidRPr="00A7545A" w:rsidRDefault="003D29DF" w:rsidP="00A7545A">
          <w:pPr>
            <w:pStyle w:val="Spistreci1"/>
            <w:tabs>
              <w:tab w:val="right" w:leader="dot" w:pos="9736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lang w:eastAsia="pl-PL"/>
            </w:rPr>
          </w:pPr>
          <w:hyperlink w:anchor="_Toc158353818" w:history="1">
            <w:r w:rsidR="00020BD1" w:rsidRPr="00A7545A">
              <w:rPr>
                <w:rStyle w:val="Hipercze"/>
                <w:rFonts w:ascii="Times New Roman" w:hAnsi="Times New Roman" w:cs="Times New Roman"/>
                <w:noProof/>
                <w:color w:val="auto"/>
              </w:rPr>
              <w:t>Załącznik 1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instrText xml:space="preserve"> PAGEREF _Toc158353818 \h </w:instrTex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74E7E" w:rsidRPr="00A7545A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020BD1" w:rsidRPr="00A7545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A61E81" w14:textId="4E8C8B0D" w:rsidR="004F3B17" w:rsidRPr="00A7545A" w:rsidRDefault="00327644" w:rsidP="00A7545A">
          <w:pPr>
            <w:spacing w:line="360" w:lineRule="auto"/>
            <w:ind w:left="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7545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7DECF1C8" w14:textId="77777777" w:rsidR="004F3B17" w:rsidRPr="00A7545A" w:rsidRDefault="00327644" w:rsidP="00A7545A">
      <w:pPr>
        <w:pStyle w:val="Nagwek2"/>
        <w:spacing w:after="24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158353791"/>
      <w:r w:rsidRPr="00A7545A">
        <w:rPr>
          <w:rFonts w:ascii="Times New Roman" w:hAnsi="Times New Roman" w:cs="Times New Roman"/>
          <w:color w:val="auto"/>
          <w:sz w:val="28"/>
          <w:szCs w:val="28"/>
        </w:rPr>
        <w:t>Podstawa prawna</w:t>
      </w:r>
      <w:bookmarkEnd w:id="0"/>
    </w:p>
    <w:p w14:paraId="06048B55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6 czerwca 1997 r. – Kodeks karny (tekst jednolity: Dz.U. 2024 poz. 17).</w:t>
      </w:r>
    </w:p>
    <w:p w14:paraId="7761F126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17 listopada 1964 r. – Kodeks postępowania cywilnego (tekst jednolity: Dz.U. 2023 poz. 1550 z późniejszymi zmianami).</w:t>
      </w:r>
    </w:p>
    <w:p w14:paraId="036D44A1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6 czerwca 1997 r. – Kodeks postępowania karnego (tekst jednolity: Dz.U. 2024 poz. 37)</w:t>
      </w:r>
    </w:p>
    <w:p w14:paraId="11EE97DA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25 lutego 1964 r. - Kodeks rodzinny i opiekuńczy (tekst jednolity: Dz.U. 2023 poz. 2809).</w:t>
      </w:r>
    </w:p>
    <w:p w14:paraId="094444FD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 z 28 lipca 2023 r. o zmianie ustawy - Kodeks rodzinny i opiekuńczy oraz niektórych innych ustaw (Dz.U. z 2023 r. poz. 1606)</w:t>
      </w:r>
    </w:p>
    <w:p w14:paraId="1B1759A1" w14:textId="77777777" w:rsidR="004F3B17" w:rsidRPr="00A7545A" w:rsidRDefault="003D29DF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hyperlink r:id="rId8" w:anchor="c_0_k_0_t_0_d_0_r_8_o_0_a_1_u_0_p_0_l_0_i_0" w:tgtFrame="_blank" w:tooltip="Ustawa z dnia 13 maja 2016 r. o przeciwdziałaniu zagrożeniom przestępczością na tle seksualnym (tekst jedn.: Dz.U. z 2023 r., poz. 1304)" w:history="1">
        <w:r w:rsidR="00327644" w:rsidRPr="00A7545A">
          <w:rPr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Ustawa z 13 maja 2016 r. o przeciwdziałaniu zagrożeniom przestępczością na tle seksualnym (tekst jednolity: Dz.U. 2023 poz. 1304 wraz z późniejszymi zmianami)</w:t>
        </w:r>
      </w:hyperlink>
    </w:p>
    <w:p w14:paraId="69D64669" w14:textId="599942FC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Ustawa z dnia 29 lipca 2005 r. o przeciwdziałaniu przemocy </w:t>
      </w:r>
      <w:r w:rsidR="001D6B8B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domowej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(tekst jednolity: Dz.U. </w:t>
      </w:r>
      <w:r w:rsidR="001D6B8B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2024 poz. 424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późniejszymi zmianami).</w:t>
      </w:r>
    </w:p>
    <w:p w14:paraId="5C580A93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6 stycznia 2000 r. o Rzeczniku Praw Dziecka (tekst jednolity: Dz.U. 2023 poz. 292).</w:t>
      </w:r>
    </w:p>
    <w:p w14:paraId="389AA0D7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9 czerwca 2022 r. o wspieraniu i resocjalizacji nieletnich (Dz.U. 2022 poz. 1700 wraz z późniejszymi zmianami)</w:t>
      </w:r>
    </w:p>
    <w:p w14:paraId="1F19201D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Konwencja w sprawie zapobiegania i zwalczania przemocy wobec kobiet i przemocy domowej z dnia 11 maja 2011 r. (Dz.U. 2015 poz. 961 wraz z późniejszymi zmianami)</w:t>
      </w:r>
    </w:p>
    <w:p w14:paraId="21F1C15E" w14:textId="77777777" w:rsidR="004F3B17" w:rsidRPr="00A7545A" w:rsidRDefault="00327644" w:rsidP="00A7545A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Dyrektywa Parlamentu Europejskiego i Rady 2012/29/UE z dnia 25 października 2012 r. ustanawiająca normy minimalne w zakresie praw, wsparcia i ochrony ofiar przestępstw oraz zastępująca decyzję ramową Rady 2001/220/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WSiSW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A340726" w14:textId="2A424E8A" w:rsidR="00E82097" w:rsidRPr="00A7545A" w:rsidRDefault="00E82097" w:rsidP="00A7545A">
      <w:pPr>
        <w:shd w:val="clear" w:color="auto" w:fill="FFFFFF"/>
        <w:tabs>
          <w:tab w:val="left" w:pos="360"/>
        </w:tabs>
        <w:spacing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CBC6AB" w14:textId="77777777" w:rsidR="00C504E6" w:rsidRPr="00A7545A" w:rsidRDefault="00C504E6" w:rsidP="00A7545A">
      <w:pPr>
        <w:shd w:val="clear" w:color="auto" w:fill="FFFFFF"/>
        <w:tabs>
          <w:tab w:val="left" w:pos="360"/>
        </w:tabs>
        <w:spacing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A976EE" w14:textId="67A95071" w:rsidR="003D4730" w:rsidRPr="00A7545A" w:rsidRDefault="003D4730" w:rsidP="00A7545A">
      <w:pPr>
        <w:shd w:val="clear" w:color="auto" w:fill="FFFFFF"/>
        <w:spacing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Dokumenty wewnętrzne obowiązujące w SP nr 14 w Krakowie:</w:t>
      </w:r>
    </w:p>
    <w:p w14:paraId="5B33EB93" w14:textId="2B33C36B" w:rsidR="00E82097" w:rsidRPr="00A7545A" w:rsidRDefault="00E82097" w:rsidP="00A7545A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Statut Szkoły Podstawowej nr 14</w:t>
      </w:r>
      <w:r w:rsidR="00F94A13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Krakowie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(Statut Szkoły)</w:t>
      </w:r>
    </w:p>
    <w:p w14:paraId="1DAF14AD" w14:textId="2531D010" w:rsidR="009972A5" w:rsidRPr="00A7545A" w:rsidRDefault="00E82097" w:rsidP="00A7545A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Program Wychowawczo-Profilaktycznym Szkoły Podstawowej nr </w:t>
      </w:r>
      <w:r w:rsidR="00F94A13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14  (Program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</w:p>
    <w:p w14:paraId="5293FBE7" w14:textId="77777777" w:rsidR="004F3B17" w:rsidRPr="00A7545A" w:rsidRDefault="00327644" w:rsidP="00A7545A">
      <w:pPr>
        <w:pStyle w:val="Nagwek2"/>
        <w:spacing w:after="240" w:line="360" w:lineRule="auto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1" w:name="_Toc158353792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Postanowienia wstępne</w:t>
      </w:r>
      <w:bookmarkEnd w:id="1"/>
    </w:p>
    <w:p w14:paraId="1233B512" w14:textId="77777777" w:rsidR="004F3B17" w:rsidRPr="00A7545A" w:rsidRDefault="00327644" w:rsidP="00A754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Ilekroć w dalszej treści dokumentu Standardy Ochrony Małoletnich jest mowa bez bliższego określenia o:</w:t>
      </w:r>
    </w:p>
    <w:p w14:paraId="64B63972" w14:textId="77777777" w:rsidR="004F3B17" w:rsidRPr="00A7545A" w:rsidRDefault="00327644" w:rsidP="00A754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„szkole” - należy przez to rozumieć Szkołę Podstawową nr 14 w Krakowie;</w:t>
      </w:r>
    </w:p>
    <w:p w14:paraId="3DC6B650" w14:textId="5B7CBFEB" w:rsidR="004F3B17" w:rsidRPr="00A7545A" w:rsidRDefault="00F94A13" w:rsidP="00A754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„uczniu” </w:t>
      </w:r>
      <w:r w:rsidR="00327644" w:rsidRPr="00A7545A">
        <w:rPr>
          <w:rFonts w:ascii="Times New Roman" w:hAnsi="Times New Roman" w:cs="Times New Roman"/>
        </w:rPr>
        <w:t xml:space="preserve">- należy przez to rozumieć </w:t>
      </w:r>
      <w:r w:rsidRPr="00A7545A">
        <w:rPr>
          <w:rFonts w:ascii="Times New Roman" w:hAnsi="Times New Roman" w:cs="Times New Roman"/>
        </w:rPr>
        <w:t xml:space="preserve"> dziecko - </w:t>
      </w:r>
      <w:r w:rsidR="00327644" w:rsidRPr="00A7545A">
        <w:rPr>
          <w:rFonts w:ascii="Times New Roman" w:hAnsi="Times New Roman" w:cs="Times New Roman"/>
        </w:rPr>
        <w:t>ucznia Szkoły Podstawowej nr 14 w Krakowie;</w:t>
      </w:r>
    </w:p>
    <w:p w14:paraId="0B4CE41F" w14:textId="77777777" w:rsidR="004F3B17" w:rsidRPr="00A7545A" w:rsidRDefault="00327644" w:rsidP="00A754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„dyrektorze” - należy przez to rozumieć Dyrektora Szkoły Podstawowej nr 14 w Krakowie;</w:t>
      </w:r>
    </w:p>
    <w:p w14:paraId="1FD83090" w14:textId="77777777" w:rsidR="004F3B17" w:rsidRPr="00A7545A" w:rsidRDefault="00327644" w:rsidP="00A754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„rodzicach” - należy przez to rozumieć także prawnych opiekunów dziecka lub osoby (podmioty) sprawujące pieczę zastępczą nad dzieckiem;</w:t>
      </w:r>
    </w:p>
    <w:p w14:paraId="69BEEC13" w14:textId="62D30ECF" w:rsidR="00F94A13" w:rsidRPr="00A7545A" w:rsidRDefault="00327644" w:rsidP="00A754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„pracowniku” - należy przez to rozumieć </w:t>
      </w:r>
      <w:r w:rsidR="00F94A13" w:rsidRPr="00A7545A">
        <w:rPr>
          <w:rFonts w:ascii="Times New Roman" w:hAnsi="Times New Roman" w:cs="Times New Roman"/>
        </w:rPr>
        <w:t xml:space="preserve">:  pracowników pedagogicznych – nauczycieli,  </w:t>
      </w:r>
      <w:r w:rsidR="00F94A13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pracowników niepedagogicznych, współpracowników szkoły bez względu na  podstawę zatrudnienia, pełnioną funkcję lub stanowisko oraz inne osoby realizujące zadania na terenie szkoły w tym stażystów i wolontariuszy ;</w:t>
      </w:r>
    </w:p>
    <w:p w14:paraId="3C54BDA2" w14:textId="5993A214" w:rsidR="004F3B17" w:rsidRPr="00A7545A" w:rsidRDefault="00327644" w:rsidP="00A754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„koordynatorze” - należy przez to rozumieć członka zespołu </w:t>
      </w:r>
      <w:proofErr w:type="spellStart"/>
      <w:r w:rsidRPr="00A7545A">
        <w:rPr>
          <w:rFonts w:ascii="Times New Roman" w:hAnsi="Times New Roman" w:cs="Times New Roman"/>
        </w:rPr>
        <w:t>psychologiczno</w:t>
      </w:r>
      <w:proofErr w:type="spellEnd"/>
      <w:r w:rsidRPr="00A7545A">
        <w:rPr>
          <w:rFonts w:ascii="Times New Roman" w:hAnsi="Times New Roman" w:cs="Times New Roman"/>
        </w:rPr>
        <w:t xml:space="preserve"> – pedagogicznego wyznaczonego przez dyrektora.</w:t>
      </w:r>
    </w:p>
    <w:p w14:paraId="7A46F579" w14:textId="58FDD803" w:rsidR="00C5248E" w:rsidRPr="00A7545A" w:rsidRDefault="00C5248E" w:rsidP="00A754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highlight w:val="lightGray"/>
        </w:rPr>
      </w:pPr>
      <w:r w:rsidRPr="00A7545A">
        <w:rPr>
          <w:rFonts w:ascii="Times New Roman" w:hAnsi="Times New Roman" w:cs="Times New Roman"/>
        </w:rPr>
        <w:t>danych dotyczących dziecka – należy przez to rozumieć wszelkie informacje umożliwiające identyfikację dziecka, w tym dane szczególnych kategorii dotyczące zdrowia, sytuacji rodzinnej, psychologicznej, wychowawczej oraz informacje objęte procedurą interwencji;</w:t>
      </w:r>
      <w:r w:rsidRPr="00A7545A">
        <w:rPr>
          <w:rFonts w:ascii="Times New Roman" w:hAnsi="Times New Roman" w:cs="Times New Roman"/>
        </w:rPr>
        <w:br/>
        <w:t>8) osobach uprawnionych – należy przez to rozumieć wyłącznie osoby posiadające upoważnienie Dyrektora szkoły do dostępu do dokumentacji związanej z ochroną małoletnich, wyłącznie w zakresie niezbędnym do wykonywania obowiązków służbowych.</w:t>
      </w:r>
    </w:p>
    <w:p w14:paraId="19FBC7E5" w14:textId="77777777" w:rsidR="004F3B17" w:rsidRPr="00A7545A" w:rsidRDefault="00327644" w:rsidP="00A7545A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eastAsia="pl-PL"/>
        </w:rPr>
      </w:pPr>
      <w:r w:rsidRPr="00A7545A">
        <w:rPr>
          <w:rFonts w:ascii="Times New Roman" w:hAnsi="Times New Roman" w:cs="Times New Roman"/>
          <w:lang w:eastAsia="pl-PL"/>
        </w:rPr>
        <w:t xml:space="preserve">Szkoła Podstawowa nr 14 w Krakowie kierując się dobrem małoletnich uczniów, zgodnie z obowiązkami określonymi w art. 22 b oraz 22c ustawy z dnia 13 maja 2016 r. o przeciwdziałaniu zagrożeniom przestępczością na tle seksualnym i ochronie małoletnich (Dz. U. z 2023 r. poz. 1304 z </w:t>
      </w:r>
      <w:proofErr w:type="spellStart"/>
      <w:r w:rsidRPr="00A7545A">
        <w:rPr>
          <w:rFonts w:ascii="Times New Roman" w:hAnsi="Times New Roman" w:cs="Times New Roman"/>
          <w:lang w:eastAsia="pl-PL"/>
        </w:rPr>
        <w:t>późn</w:t>
      </w:r>
      <w:proofErr w:type="spellEnd"/>
      <w:r w:rsidRPr="00A7545A">
        <w:rPr>
          <w:rFonts w:ascii="Times New Roman" w:hAnsi="Times New Roman" w:cs="Times New Roman"/>
          <w:lang w:eastAsia="pl-PL"/>
        </w:rPr>
        <w:t>. zm.) wprowadzonymi przez art. 7 pkt 6 ustawy z dnia 28 lipca 2023 r. o zmianie ustawy – Kodeks rodzinny i opiekuńczy oraz niektórych innych ustaw (Dz.U.2023 r. poz. 1606) zmieniającej m.in. ustawę z dniem 15 lutego 2024 r. przyjmuje następujące Standardy Ochrony Małoletnich:</w:t>
      </w:r>
    </w:p>
    <w:p w14:paraId="6B306013" w14:textId="77777777" w:rsidR="004F3B17" w:rsidRPr="00A7545A" w:rsidRDefault="00327644" w:rsidP="00A7545A">
      <w:pPr>
        <w:pStyle w:val="Nagwek1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2" w:name="_Toc158353793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lastRenderedPageBreak/>
        <w:t>Rozdział I</w:t>
      </w:r>
      <w:bookmarkEnd w:id="2"/>
    </w:p>
    <w:p w14:paraId="39E2A879" w14:textId="77777777" w:rsidR="004F3B17" w:rsidRPr="00A7545A" w:rsidRDefault="00327644" w:rsidP="00A7545A">
      <w:pPr>
        <w:pStyle w:val="Nagwek2"/>
        <w:spacing w:after="24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158353794"/>
      <w:r w:rsidRPr="00A7545A">
        <w:rPr>
          <w:rFonts w:ascii="Times New Roman" w:hAnsi="Times New Roman" w:cs="Times New Roman"/>
          <w:color w:val="auto"/>
          <w:sz w:val="28"/>
          <w:szCs w:val="28"/>
        </w:rPr>
        <w:t>Zasady zapewniające bezpieczne relacje między małoletnim a pracownikami szkoły, a w szczególności zachowania niedozwolone wobec uczniów</w:t>
      </w:r>
      <w:bookmarkEnd w:id="3"/>
    </w:p>
    <w:p w14:paraId="4765EF44" w14:textId="55EC0BE4" w:rsidR="004F3B17" w:rsidRPr="00A7545A" w:rsidRDefault="00327644" w:rsidP="00A7545A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Zadaniem pracowników szkoły jest kierowanie się dobrem dziecka i podejmowanie wszystkich działań w zgodzie z obowiązującymi przepisami prawnymi - w tym obowiązkiem ochrony dzieci przed krzywdzeniem.</w:t>
      </w:r>
    </w:p>
    <w:p w14:paraId="2C98DE38" w14:textId="3FD512B4" w:rsidR="004F3B17" w:rsidRPr="00A7545A" w:rsidRDefault="00F94A13" w:rsidP="00A7545A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Pracownicy </w:t>
      </w:r>
      <w:r w:rsidR="00327644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zobowiązani są stosować wszystkie zasady zapewniające bezpieczne relacje między uczniem a p</w:t>
      </w:r>
      <w:r w:rsidR="002852BD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racownikami</w:t>
      </w:r>
      <w:r w:rsidR="00327644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szkoły.</w:t>
      </w:r>
    </w:p>
    <w:p w14:paraId="6F54D5FC" w14:textId="5B910ADC" w:rsidR="003D4730" w:rsidRPr="00A7545A" w:rsidRDefault="003D4730" w:rsidP="00A7545A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Każda osoba, która </w:t>
      </w:r>
      <w:r w:rsidR="00F94A13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będąca pracownikiem szkoły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składa oświadczenie o zapoznaniu się z treścią dokumentu SOM oraz zobowiązuje się do jego stosowania. Wzór oświadczenia o zapoznaniu się z treścią dokumentu SOM i zobowiązanie do jego stosowania - załącznik</w:t>
      </w:r>
    </w:p>
    <w:p w14:paraId="7F91CE00" w14:textId="53F120E0" w:rsidR="004F3B17" w:rsidRPr="00A7545A" w:rsidRDefault="00327644" w:rsidP="00A7545A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Niedozwolone jest przejawianie wobec dziecka</w:t>
      </w:r>
      <w:r w:rsidR="00C20EE9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jakichkolwiek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zachowań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przemocowych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naruszających </w:t>
      </w:r>
      <w:r w:rsidR="00C20EE9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jego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prawa lub dobra osobiste, sprzecznych z szeroko rozumianym dobrem i interesem dziecka zarówno w trakcie jego przebywania na terenie szkoły jak również poza jej terenem, w szczególności:</w:t>
      </w:r>
    </w:p>
    <w:p w14:paraId="1798D708" w14:textId="77777777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narażające dziecko na niebezpieczeństwo utraty życia, zdrowia lub mienia;</w:t>
      </w:r>
    </w:p>
    <w:p w14:paraId="5D7DF94A" w14:textId="77777777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naruszające godność dziecka, nietykalność cielesną lub wolność, dyskryminujące dziecko ze względu na płeć, rodzinę lub miejsce pochodzenia, wyznanie, orientację seksualną czy poglądy polityczne, czy z jakichkolwiek innych powodów;</w:t>
      </w:r>
    </w:p>
    <w:p w14:paraId="44D16C3E" w14:textId="665A7C60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powodujące szkody na zdrowiu fizycznym lub psychicznym dziecka, wywołujące cierpienia lub krzywdy moralne;</w:t>
      </w:r>
    </w:p>
    <w:p w14:paraId="313250A1" w14:textId="77777777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ograniczające lub pozbawiające dziecko dostępu do usług lub świadczeń realizowanych przez naszą placówkę zarówno w trakcie zajęć lekcyjnych i pozalekcyjnych realizowanych przez placówkę na jej terenie lub poza nim;</w:t>
      </w:r>
    </w:p>
    <w:p w14:paraId="724BFC9D" w14:textId="77777777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istotnie naruszające jego prywatność lub wzbudzające u nim poczucie zagrożenia, poniżenia lub udręczenia, stosowanych zarówno w formie jawnej lub ukrytej, bezpośredniej czy za pośrednictwem środków komunikacji elektronicznej;</w:t>
      </w:r>
    </w:p>
    <w:p w14:paraId="682701DA" w14:textId="77777777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będących okazywaniem wobec dziecka braku szacunku czy profesjonalizmu;</w:t>
      </w:r>
    </w:p>
    <w:p w14:paraId="3B7EFAE9" w14:textId="77777777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polegających na używaniu wobec dziecka wymagań lub treści nieadekwatnych do jego wieku lub sytuacji;</w:t>
      </w:r>
    </w:p>
    <w:p w14:paraId="116C9A02" w14:textId="1CD7013B" w:rsidR="004F3B17" w:rsidRPr="00A7545A" w:rsidRDefault="003756DA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</w:rPr>
        <w:t xml:space="preserve">ujawniających informacje o dziecku osobom nieuprawnionym lub w zakresie wykraczającym poza niezbędny zakres wynikający z przepisów prawa, zadań szkoły albo prowadzonych procedur interwencyjnych </w:t>
      </w:r>
      <w:r w:rsidR="00327644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tym innym dzieciom, innym rodzicom, dotyczących wszystkich wrażliwych obszarów  funkcjonowania dziecka w szczególności: jego sytuacji rodzinnej, zdrowotnej, ekonomicznej, prawnej, czy wizerunku;</w:t>
      </w:r>
    </w:p>
    <w:p w14:paraId="0E5CFEA5" w14:textId="691CBE61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będących przejawem przekraczani</w:t>
      </w:r>
      <w:r w:rsidR="00120941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kompetencji nauczyciela w tym: nawiązywania relacji romantycznych lub seksualnych z dziećmi;</w:t>
      </w:r>
    </w:p>
    <w:p w14:paraId="20A1B119" w14:textId="386262A4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sprzyjających demoralizacji dzieci m.in. stosowania w obecności dzieci wulgaryzmów, alkoholu, narkotyków lub innych środków psychoaktywnych lub udostępniania dzieciom wyrobów tytoniowych, alkoholu, narkotyków, lub innych środków psychoaktywnych;</w:t>
      </w:r>
    </w:p>
    <w:p w14:paraId="7613C58D" w14:textId="316EF968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mogących być oznaką lub przyczyną braku bezstronności wobec dziecka w tym przyjmowania od niego lub jego rodziców </w:t>
      </w:r>
      <w:r w:rsidR="00F913BE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korzyści majątkowych (w tym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pieniędzy czy innych prezentów</w:t>
      </w:r>
      <w:r w:rsidR="00F913BE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sugerujących istnienie między personelem a dzieckiem jakichkolwiek relacji mogących być przyczyną nierównego traktowania dziecka lub czerpaniem korzyści osobistych z relacji z dzieckiem i/lub jego rodzicami;</w:t>
      </w:r>
    </w:p>
    <w:p w14:paraId="6F8E9846" w14:textId="0962DDBB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będących przekroczeniem nietykalności fizycznej dziecka lub jego seksualności m.in. dotykania dziecka w sposób mogący być zinterpretowany przez niego lub innych za niewłaściwy lub nieprzyzwoity;</w:t>
      </w:r>
    </w:p>
    <w:p w14:paraId="4C749E8E" w14:textId="439662C6" w:rsidR="004F3B17" w:rsidRPr="00A7545A" w:rsidRDefault="00327644" w:rsidP="00A7545A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będących przekroczeniem niezbędnych czynności pielęgnacyjnych lub higienicznych wobec dziecka takich jak pomoc w ubieraniu czy rozbie</w:t>
      </w:r>
      <w:r w:rsidR="00F94A13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raniu dziecka, jedzeniu, myciu,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korzystaniu z toalety wykraczających poza jasno sprecyzowane obowiązki służbowe.</w:t>
      </w:r>
    </w:p>
    <w:p w14:paraId="67583F31" w14:textId="77777777" w:rsidR="00C5248E" w:rsidRPr="00A7545A" w:rsidRDefault="00C5248E" w:rsidP="00A7545A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publikowania, udostępniania lub rozpowszechniania wizerunku, danych lub informacji o uczniu z wykorzystaniem środków komunikacji elektronicznej bez podstawy prawnej lub zgody uprawnionych osób.</w:t>
      </w:r>
    </w:p>
    <w:p w14:paraId="205D981C" w14:textId="77777777" w:rsidR="00C5248E" w:rsidRPr="00A7545A" w:rsidRDefault="00C5248E" w:rsidP="00A7545A">
      <w:pPr>
        <w:pStyle w:val="Akapitzlist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F3816F" w14:textId="77777777" w:rsidR="004F3B17" w:rsidRPr="00A7545A" w:rsidRDefault="00327644" w:rsidP="00A7545A">
      <w:pPr>
        <w:pStyle w:val="Nagwek1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4" w:name="_Toc158353795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II</w:t>
      </w:r>
      <w:bookmarkEnd w:id="4"/>
    </w:p>
    <w:p w14:paraId="08B93C9F" w14:textId="7B58180C" w:rsidR="004F3B17" w:rsidRPr="00A7545A" w:rsidRDefault="00327644" w:rsidP="00A7545A">
      <w:pPr>
        <w:pStyle w:val="Nagwek2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158353796"/>
      <w:r w:rsidRPr="00A7545A">
        <w:rPr>
          <w:rFonts w:ascii="Times New Roman" w:hAnsi="Times New Roman" w:cs="Times New Roman"/>
          <w:color w:val="auto"/>
          <w:sz w:val="28"/>
          <w:szCs w:val="28"/>
        </w:rPr>
        <w:t>Zasady i procedurę podejmowania interwencji w sytuacji podejrzenia krzywdzenia lub posiadania informacji o krzywdzeniu ucznia</w:t>
      </w:r>
      <w:bookmarkEnd w:id="5"/>
    </w:p>
    <w:p w14:paraId="5270700A" w14:textId="7D9F878E" w:rsidR="00D24BFF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Pracownik, po zidentyfikowaniu ryzyka krzywdzenia lub krzywdzenia ucznia przez pracownika, innego dorosłego, rodziców ucznia, innego ucznia szkoły lub pozyskaniu takiej informacji od innych osób, rodziców, w tym rodziców ucznia</w:t>
      </w:r>
      <w:r w:rsidR="002852BD" w:rsidRPr="00A7545A">
        <w:rPr>
          <w:rFonts w:ascii="Times New Roman" w:hAnsi="Times New Roman" w:cs="Times New Roman"/>
        </w:rPr>
        <w:t xml:space="preserve"> jest obowiązany </w:t>
      </w:r>
      <w:r w:rsidRPr="00A7545A">
        <w:rPr>
          <w:rFonts w:ascii="Times New Roman" w:hAnsi="Times New Roman" w:cs="Times New Roman"/>
        </w:rPr>
        <w:t>niezwłocznie interw</w:t>
      </w:r>
      <w:r w:rsidR="007F64F2" w:rsidRPr="00A7545A">
        <w:rPr>
          <w:rFonts w:ascii="Times New Roman" w:hAnsi="Times New Roman" w:cs="Times New Roman"/>
        </w:rPr>
        <w:t xml:space="preserve">eniować, w miarę możliwości </w:t>
      </w:r>
      <w:r w:rsidRPr="00A7545A">
        <w:rPr>
          <w:rFonts w:ascii="Times New Roman" w:hAnsi="Times New Roman" w:cs="Times New Roman"/>
        </w:rPr>
        <w:t>zatrzym</w:t>
      </w:r>
      <w:r w:rsidR="007F64F2" w:rsidRPr="00A7545A">
        <w:rPr>
          <w:rFonts w:ascii="Times New Roman" w:hAnsi="Times New Roman" w:cs="Times New Roman"/>
        </w:rPr>
        <w:t xml:space="preserve">ać </w:t>
      </w:r>
      <w:r w:rsidRPr="00A7545A">
        <w:rPr>
          <w:rFonts w:ascii="Times New Roman" w:hAnsi="Times New Roman" w:cs="Times New Roman"/>
        </w:rPr>
        <w:t xml:space="preserve">krzywdzenie, następnie </w:t>
      </w:r>
      <w:r w:rsidR="007F64F2" w:rsidRPr="00A7545A">
        <w:rPr>
          <w:rFonts w:ascii="Times New Roman" w:hAnsi="Times New Roman" w:cs="Times New Roman"/>
        </w:rPr>
        <w:t xml:space="preserve">poinformować </w:t>
      </w:r>
      <w:r w:rsidRPr="00A7545A">
        <w:rPr>
          <w:rFonts w:ascii="Times New Roman" w:hAnsi="Times New Roman" w:cs="Times New Roman"/>
        </w:rPr>
        <w:t>o tym</w:t>
      </w:r>
      <w:r w:rsidR="002634AC" w:rsidRPr="00A7545A">
        <w:rPr>
          <w:rFonts w:ascii="Times New Roman" w:hAnsi="Times New Roman" w:cs="Times New Roman"/>
        </w:rPr>
        <w:t xml:space="preserve"> </w:t>
      </w:r>
      <w:r w:rsidRPr="00A7545A">
        <w:rPr>
          <w:rFonts w:ascii="Times New Roman" w:hAnsi="Times New Roman" w:cs="Times New Roman"/>
        </w:rPr>
        <w:t>dyrektora</w:t>
      </w:r>
      <w:r w:rsidR="007F64F2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szkoły </w:t>
      </w:r>
      <w:r w:rsidR="000514F5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(lub pod jego nieobecność osobę pełniącą jego obowiązki)</w:t>
      </w:r>
      <w:r w:rsidR="00EB5C44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koordynatora </w:t>
      </w:r>
      <w:r w:rsidR="007F64F2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opisać okoliczności pozyskania tych informacji w notatce służbowej, którą przekaże dyrektorowi. </w:t>
      </w:r>
      <w:r w:rsidR="00EB5C44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="00EB5C44" w:rsidRPr="00A7545A">
        <w:rPr>
          <w:rFonts w:ascii="Times New Roman" w:hAnsi="Times New Roman" w:cs="Times New Roman"/>
        </w:rPr>
        <w:t>oordynator sporządza </w:t>
      </w:r>
      <w:hyperlink r:id="rId9" w:tgtFrame="_blank" w:history="1">
        <w:r w:rsidR="00EB5C44" w:rsidRPr="00A7545A">
          <w:rPr>
            <w:rStyle w:val="Hipercze"/>
            <w:rFonts w:ascii="Times New Roman" w:hAnsi="Times New Roman" w:cs="Times New Roman"/>
            <w:color w:val="auto"/>
            <w:u w:val="none"/>
          </w:rPr>
          <w:t>protokół</w:t>
        </w:r>
        <w:r w:rsidR="00EB5C44" w:rsidRPr="00A7545A">
          <w:rPr>
            <w:rStyle w:val="Hipercze"/>
            <w:rFonts w:ascii="Times New Roman" w:eastAsiaTheme="majorEastAsia" w:hAnsi="Times New Roman" w:cs="Times New Roman"/>
            <w:color w:val="auto"/>
            <w:u w:val="none"/>
          </w:rPr>
          <w:t xml:space="preserve"> </w:t>
        </w:r>
        <w:r w:rsidR="00EB5C44" w:rsidRPr="00A7545A">
          <w:rPr>
            <w:rStyle w:val="Hipercze"/>
            <w:rFonts w:ascii="Times New Roman" w:hAnsi="Times New Roman" w:cs="Times New Roman"/>
            <w:color w:val="auto"/>
            <w:u w:val="none"/>
          </w:rPr>
          <w:t>interwencji</w:t>
        </w:r>
      </w:hyperlink>
      <w:r w:rsidR="00EB5C44" w:rsidRPr="00A7545A">
        <w:rPr>
          <w:rFonts w:ascii="Times New Roman" w:hAnsi="Times New Roman" w:cs="Times New Roman"/>
        </w:rPr>
        <w:t xml:space="preserve"> w obecności pracownika</w:t>
      </w:r>
    </w:p>
    <w:p w14:paraId="4FFE671B" w14:textId="30FFA1AF" w:rsidR="00D24BFF" w:rsidRPr="00A7545A" w:rsidRDefault="00D24BFF" w:rsidP="00A7545A">
      <w:pPr>
        <w:pStyle w:val="Akapitzlist"/>
        <w:spacing w:before="240" w:line="360" w:lineRule="auto"/>
        <w:ind w:left="360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Informacje przekazywane w ramach interwencji podlegają ochronie i mogą być udostępniane wyłącznie osobom uprawnionym, w zakresie niezbędnym do realizacji obowiązków wynikających z przepisów prawa.</w:t>
      </w:r>
      <w:r w:rsidR="003756DA" w:rsidRPr="00A7545A">
        <w:rPr>
          <w:rFonts w:ascii="Times New Roman" w:hAnsi="Times New Roman" w:cs="Times New Roman"/>
        </w:rPr>
        <w:t xml:space="preserve"> (załącznik 1).</w:t>
      </w:r>
    </w:p>
    <w:p w14:paraId="0DEF171B" w14:textId="1A1412F0" w:rsidR="00D24BFF" w:rsidRPr="00A7545A" w:rsidRDefault="002634AC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interwencji, o której mowa w ust. 1</w:t>
      </w:r>
      <w:r w:rsidR="00EB5C44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756DA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="00D24BFF" w:rsidRPr="00A7545A">
        <w:rPr>
          <w:rFonts w:ascii="Times New Roman" w:hAnsi="Times New Roman" w:cs="Times New Roman"/>
        </w:rPr>
        <w:t>oordynator informuje wychowawcę oddziału w zakresie niezbędnym do zapewnienia bezpieczeństwa i wsparcia ucznia.</w:t>
      </w:r>
    </w:p>
    <w:p w14:paraId="73E166D8" w14:textId="77777777" w:rsidR="007F64F2" w:rsidRPr="00A7545A" w:rsidRDefault="007F64F2" w:rsidP="00A7545A">
      <w:pPr>
        <w:pStyle w:val="Akapitzlist"/>
        <w:numPr>
          <w:ilvl w:val="0"/>
          <w:numId w:val="6"/>
        </w:numPr>
        <w:shd w:val="clear" w:color="auto" w:fill="FFFFFF"/>
        <w:spacing w:before="240"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</w:rPr>
        <w:lastRenderedPageBreak/>
        <w:t xml:space="preserve">Pracownik po zidentyfikowaniu ryzyka krzywdzenia lub krzywdzenia ucznia przez pracownika, innego dorosłego, rodziców ucznia, innego ucznia szkoły lub pozyskaniu takiej informacji od innych osób, rodziców, w tym rodziców ucznia jest obowiązany niezwłocznie poinformować 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dyrektora szkoły (lub pod jego nieobecność osobę pełniącą jego obowiązki) o podejrzeniu przestępstwa na szkodę małoletniego lub przemocy względem małoletniego i opisać okoliczności pozyskania tych informacji w notatce służbowej, którą przekaże dyrektorowi.</w:t>
      </w:r>
    </w:p>
    <w:p w14:paraId="3FB9F882" w14:textId="77777777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 związku z podejrzeniem ryzyka krzywdzenia lub krzywdzenia ucznia przez pracownika koordynator lub dyrektor niezwłocznie izoluje dziecko od potencjalnego sprawcy, zawiadamia policję i podejmuje dodatkowe kroki jako pracodawca (zgodne z Kartą Nauczyciela, Kodeksem pracy, ogólnymi przepisami prawa).</w:t>
      </w:r>
    </w:p>
    <w:p w14:paraId="5C7F6C2A" w14:textId="77777777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 każdym z przytoczonych przypadków uczeń zostaje niezwłocznie otoczony opieką i wsparciem psychologa szkolnego, wychowawcy oddziału i innych specjalistów wg potrzeb. W przypadku ucznia nie komunikującego się werbalnie, koordynator, wychowawca lub pracownik, który wszczął procedurę interwencji – powiadamia nauczyciela specjalistę, stosującego np. komunikację alternatywną lub zespół nauczycieli i specjalistów pracujących z uczniem.</w:t>
      </w:r>
    </w:p>
    <w:p w14:paraId="638FFD5F" w14:textId="1FC32B7D" w:rsidR="00D24BFF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Koordynator zawiadamia rodziców o incydencie, informuje o stanie dziecka np. konieczności interwencji medycznej (badania lekarskiego) oraz o konsekwencjach prawnych stosowania przemocy wobec małoletniego</w:t>
      </w:r>
      <w:r w:rsidR="003756DA" w:rsidRPr="00A7545A">
        <w:rPr>
          <w:rFonts w:ascii="Times New Roman" w:hAnsi="Times New Roman" w:cs="Times New Roman"/>
        </w:rPr>
        <w:t xml:space="preserve">, </w:t>
      </w:r>
      <w:r w:rsidR="00D24BFF" w:rsidRPr="00A7545A">
        <w:rPr>
          <w:rFonts w:ascii="Times New Roman" w:hAnsi="Times New Roman" w:cs="Times New Roman"/>
        </w:rPr>
        <w:t>chyba że przekazanie informacji rodzicowi mogłoby zagrażać dobru dziecka, utrudnić postępowanie lub narazić dziecko na dalszą przemoc.</w:t>
      </w:r>
    </w:p>
    <w:p w14:paraId="12C8C589" w14:textId="53997B02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i/>
          <w:iCs/>
        </w:rPr>
      </w:pPr>
      <w:r w:rsidRPr="00A7545A">
        <w:rPr>
          <w:rFonts w:ascii="Times New Roman" w:hAnsi="Times New Roman" w:cs="Times New Roman"/>
        </w:rPr>
        <w:t xml:space="preserve">W przypadku podejrzenia, że życie </w:t>
      </w:r>
      <w:r w:rsidR="00741B22" w:rsidRPr="00A7545A">
        <w:rPr>
          <w:rFonts w:ascii="Times New Roman" w:hAnsi="Times New Roman" w:cs="Times New Roman"/>
        </w:rPr>
        <w:t>ucznia</w:t>
      </w:r>
      <w:r w:rsidRPr="00A7545A">
        <w:rPr>
          <w:rFonts w:ascii="Times New Roman" w:hAnsi="Times New Roman" w:cs="Times New Roman"/>
        </w:rPr>
        <w:t xml:space="preserve"> jest zagrożone lub grozi mu ciężki uszczerbek na zdrowiu, pracownik niezwłocznie informuje odpowiednie służby (policja, pogotowie ratunkowe), dzwoniąc pod numer 112 lub 998, a następnie informuje koordynatora, dyrektora i rodziców oraz uzupełnia </w:t>
      </w:r>
      <w:hyperlink r:id="rId10" w:tgtFrame="_blank" w:history="1">
        <w:r w:rsidRPr="00A7545A">
          <w:rPr>
            <w:rStyle w:val="Hipercze"/>
            <w:rFonts w:ascii="Times New Roman" w:hAnsi="Times New Roman" w:cs="Times New Roman"/>
            <w:color w:val="auto"/>
            <w:u w:val="none"/>
          </w:rPr>
          <w:t>protokół</w:t>
        </w:r>
        <w:r w:rsidRPr="00A7545A">
          <w:rPr>
            <w:rStyle w:val="Hipercze"/>
            <w:rFonts w:ascii="Times New Roman" w:eastAsiaTheme="majorEastAsia" w:hAnsi="Times New Roman" w:cs="Times New Roman"/>
            <w:color w:val="auto"/>
            <w:u w:val="none"/>
          </w:rPr>
          <w:t xml:space="preserve"> </w:t>
        </w:r>
        <w:r w:rsidRPr="00A7545A">
          <w:rPr>
            <w:rStyle w:val="Hipercze"/>
            <w:rFonts w:ascii="Times New Roman" w:hAnsi="Times New Roman" w:cs="Times New Roman"/>
            <w:color w:val="auto"/>
            <w:u w:val="none"/>
          </w:rPr>
          <w:t>interwencji</w:t>
        </w:r>
      </w:hyperlink>
      <w:r w:rsidRPr="00A7545A">
        <w:rPr>
          <w:rFonts w:ascii="Times New Roman" w:hAnsi="Times New Roman" w:cs="Times New Roman"/>
        </w:rPr>
        <w:t>, o którym mowa w ust.1.</w:t>
      </w:r>
    </w:p>
    <w:p w14:paraId="3B4EE280" w14:textId="549BF4EA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Kolejne kroki postępowania w tej sytuacji leżą w kompetencjach ww. instytucji. Szkoła obejmuje </w:t>
      </w:r>
      <w:r w:rsidR="00741B22" w:rsidRPr="00A7545A">
        <w:rPr>
          <w:rFonts w:ascii="Times New Roman" w:hAnsi="Times New Roman" w:cs="Times New Roman"/>
        </w:rPr>
        <w:t>ucznia</w:t>
      </w:r>
      <w:r w:rsidRPr="00A7545A">
        <w:rPr>
          <w:rFonts w:ascii="Times New Roman" w:hAnsi="Times New Roman" w:cs="Times New Roman"/>
        </w:rPr>
        <w:t xml:space="preserve"> i jego rodziców pomocą psychologiczno-pedagogiczną.</w:t>
      </w:r>
    </w:p>
    <w:p w14:paraId="5C541826" w14:textId="119CCEE4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Po ustaleniu, że problem krzywdzenia nie </w:t>
      </w:r>
      <w:r w:rsidR="00741B22" w:rsidRPr="00A7545A">
        <w:rPr>
          <w:rFonts w:ascii="Times New Roman" w:hAnsi="Times New Roman" w:cs="Times New Roman"/>
        </w:rPr>
        <w:t>wypełnia znamion przestępstwa na szkodę dziecka</w:t>
      </w:r>
      <w:r w:rsidRPr="00A7545A">
        <w:rPr>
          <w:rFonts w:ascii="Times New Roman" w:hAnsi="Times New Roman" w:cs="Times New Roman"/>
        </w:rPr>
        <w:t>, oraz że nie zachodzi zagrożenie zdrowia lub życia małoletniego</w:t>
      </w:r>
      <w:r w:rsidR="00120941" w:rsidRPr="00A7545A">
        <w:rPr>
          <w:rFonts w:ascii="Times New Roman" w:hAnsi="Times New Roman" w:cs="Times New Roman"/>
        </w:rPr>
        <w:t xml:space="preserve"> k</w:t>
      </w:r>
      <w:r w:rsidRPr="00A7545A">
        <w:rPr>
          <w:rFonts w:ascii="Times New Roman" w:hAnsi="Times New Roman" w:cs="Times New Roman"/>
        </w:rPr>
        <w:t xml:space="preserve">oordynator, w porozumieniu z dyrektorem, organizuje spotkanie z rodzicami dziecka w obecności: koordynatora, psychologa i pracownika, który zgłosił incydent. Podczas spotkania zostają określone sposoby wsparcia i reagowania z uwagi na sytuację </w:t>
      </w:r>
      <w:r w:rsidR="00741B22" w:rsidRPr="00A7545A">
        <w:rPr>
          <w:rFonts w:ascii="Times New Roman" w:hAnsi="Times New Roman" w:cs="Times New Roman"/>
        </w:rPr>
        <w:t xml:space="preserve"> </w:t>
      </w:r>
      <w:r w:rsidR="00556C0F" w:rsidRPr="00A7545A">
        <w:rPr>
          <w:rFonts w:ascii="Times New Roman" w:hAnsi="Times New Roman" w:cs="Times New Roman"/>
        </w:rPr>
        <w:t>ucznia</w:t>
      </w:r>
      <w:r w:rsidRPr="00A7545A">
        <w:rPr>
          <w:rFonts w:ascii="Times New Roman" w:hAnsi="Times New Roman" w:cs="Times New Roman"/>
        </w:rPr>
        <w:t>. Ze spotkania sporządza się notatkę.</w:t>
      </w:r>
    </w:p>
    <w:p w14:paraId="212F46DE" w14:textId="19513DD6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W przypadku, gdy </w:t>
      </w:r>
      <w:r w:rsidR="00741B22" w:rsidRPr="00A7545A">
        <w:rPr>
          <w:rFonts w:ascii="Times New Roman" w:hAnsi="Times New Roman" w:cs="Times New Roman"/>
        </w:rPr>
        <w:t>podejrzanymi o krzywdzenie lub krzywdzącymi</w:t>
      </w:r>
      <w:r w:rsidRPr="00A7545A">
        <w:rPr>
          <w:rFonts w:ascii="Times New Roman" w:hAnsi="Times New Roman" w:cs="Times New Roman"/>
        </w:rPr>
        <w:t xml:space="preserve"> są rodzice</w:t>
      </w:r>
      <w:r w:rsidR="00741B22" w:rsidRPr="00A7545A">
        <w:rPr>
          <w:rFonts w:ascii="Times New Roman" w:hAnsi="Times New Roman" w:cs="Times New Roman"/>
        </w:rPr>
        <w:t xml:space="preserve"> ucznia</w:t>
      </w:r>
      <w:r w:rsidRPr="00A7545A">
        <w:rPr>
          <w:rFonts w:ascii="Times New Roman" w:hAnsi="Times New Roman" w:cs="Times New Roman"/>
        </w:rPr>
        <w:t>, koordynator i dyrektor, jeżeli zachodzi taka potrzeba, po ocenie sytuacji, powiadamia niezwłocznie właściwe instytucje i organy (policję, sąd rodzinny, ośrodek pomocy społecznej, przewodniczącego zespołu interdyscyplinarnego, który wdraża procedurę Niebieskie</w:t>
      </w:r>
      <w:r w:rsidR="00120941" w:rsidRPr="00A7545A">
        <w:rPr>
          <w:rFonts w:ascii="Times New Roman" w:hAnsi="Times New Roman" w:cs="Times New Roman"/>
        </w:rPr>
        <w:t>j</w:t>
      </w:r>
      <w:r w:rsidRPr="00A7545A">
        <w:rPr>
          <w:rFonts w:ascii="Times New Roman" w:hAnsi="Times New Roman" w:cs="Times New Roman"/>
        </w:rPr>
        <w:t xml:space="preserve"> Karty).</w:t>
      </w:r>
    </w:p>
    <w:p w14:paraId="2DBE7D0E" w14:textId="77777777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Koordynator we współpracy z zespołem nauczycieli i specjalistów pracujących z małoletnim przygotowują propozycję objęcia go pomocą psychologiczno-pedagogiczną, także we współpracy z instytucjami </w:t>
      </w:r>
      <w:r w:rsidRPr="00A7545A">
        <w:rPr>
          <w:rFonts w:ascii="Times New Roman" w:hAnsi="Times New Roman" w:cs="Times New Roman"/>
        </w:rPr>
        <w:lastRenderedPageBreak/>
        <w:t>zewnętrznymi, w tym poradnią psychologiczno-pedagogiczną lub specjalistyczną, jeżeli zachodzi taka potrzeba.</w:t>
      </w:r>
    </w:p>
    <w:p w14:paraId="7FD043B8" w14:textId="1B680FCF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Jeżeli rodzice odmawiają współpracy lub odmawiają podjęcia działań proponowanych przez szkołę, mimo trudnej sytuacji małoletniego, koordynator lub dyrektor składa niezwłocznie zawiadomienie o podejrzeniu przestępstwa do</w:t>
      </w:r>
      <w:r w:rsidR="00741B22" w:rsidRPr="00A7545A">
        <w:rPr>
          <w:rFonts w:ascii="Times New Roman" w:hAnsi="Times New Roman" w:cs="Times New Roman"/>
        </w:rPr>
        <w:t xml:space="preserve"> organów</w:t>
      </w:r>
      <w:r w:rsidRPr="00A7545A">
        <w:rPr>
          <w:rFonts w:ascii="Times New Roman" w:hAnsi="Times New Roman" w:cs="Times New Roman"/>
        </w:rPr>
        <w:t xml:space="preserve"> policji, prokuratury lub wniosek o wgląd w sytuację dziecka do sądu rodzinnego, nawiązuje współpracę z pomocą społeczną oraz obejmuje małoletniego pomocą psychologiczno-pedagogiczną.</w:t>
      </w:r>
    </w:p>
    <w:p w14:paraId="73C2EE8A" w14:textId="77777777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 przypadku przemocy rówieśniczej, innych zachowań ryzykownych ze strony małoletnich, pomocą psychologiczno-pedagogiczną i wsparciem należy objąć również uczniów będących jej inicjatorami, biorąc pod uwagę potrzebę współpracy w tym zakresie z instytucjami zewnętrznymi, w tym poradniami psychologiczno-pedagogicznymi, a także uczniów, którzy byli ewentualnymi świadkami zdarzenia.</w:t>
      </w:r>
    </w:p>
    <w:p w14:paraId="18461859" w14:textId="77777777" w:rsidR="004F3B17" w:rsidRPr="00A7545A" w:rsidRDefault="00327644" w:rsidP="00A7545A">
      <w:pPr>
        <w:pStyle w:val="Akapitzlist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 sytuacji, gdy rodzice dziecka, będącego inicjatorem przemocy i innych zachowań ryzykownych powtarzających się, nie podejmują współpracy ze szkołą, dyrektor lub koordynator, po ocenie stopnia zagrożenia, zawiadamia właściwe instytucje (policję, sąd rodzinny, pomoc społeczną).</w:t>
      </w:r>
    </w:p>
    <w:p w14:paraId="5420DDAE" w14:textId="77777777" w:rsidR="004F3B17" w:rsidRPr="00A7545A" w:rsidRDefault="00327644" w:rsidP="00A7545A">
      <w:pPr>
        <w:pStyle w:val="Nagwek1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6" w:name="_Toc158353797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III</w:t>
      </w:r>
      <w:bookmarkEnd w:id="6"/>
    </w:p>
    <w:p w14:paraId="0BE543C4" w14:textId="77777777" w:rsidR="004F3B17" w:rsidRPr="00A7545A" w:rsidRDefault="00327644" w:rsidP="00A7545A">
      <w:pPr>
        <w:pStyle w:val="Nagwek2"/>
        <w:spacing w:line="360" w:lineRule="auto"/>
        <w:jc w:val="center"/>
        <w:rPr>
          <w:rFonts w:ascii="Times New Roman" w:hAnsi="Times New Roman" w:cs="Times New Roman"/>
          <w:color w:val="auto"/>
        </w:rPr>
      </w:pPr>
      <w:bookmarkStart w:id="7" w:name="_Toc158353798"/>
      <w:r w:rsidRPr="00A7545A">
        <w:rPr>
          <w:rFonts w:ascii="Times New Roman" w:hAnsi="Times New Roman" w:cs="Times New Roman"/>
          <w:color w:val="auto"/>
        </w:rPr>
        <w:t>Procedury i osoby odpowiedzialne za składanie zawiadomień o podejrzeniu popełnienia przestępstwa na szkodę małoletniego, zawiadamianie sądu opiekuńczego oraz w przypadku instytucji, które posiadają takie uprawnienia, osoby odpowiedzialne za wszczynanie procedury "Niebieskie Karty" w Szkole Podstawowej nr 14 w Krakowie</w:t>
      </w:r>
      <w:bookmarkEnd w:id="7"/>
    </w:p>
    <w:p w14:paraId="75656ABA" w14:textId="77777777" w:rsidR="004F3B17" w:rsidRPr="00A7545A" w:rsidRDefault="004F3B17" w:rsidP="00A7545A">
      <w:pPr>
        <w:pStyle w:val="Akapitzlist"/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EBC4812" w14:textId="77777777" w:rsidR="004F3B17" w:rsidRPr="00A7545A" w:rsidRDefault="00327644" w:rsidP="00A7545A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Procedura działań przedstawiciela szkoły w związku z pozyskaniem podejrzenia o przemocy wobec dziecka lub przestępstwa na jego szkodę wygląda następująco:</w:t>
      </w:r>
    </w:p>
    <w:p w14:paraId="2825C6F6" w14:textId="77777777" w:rsidR="004F3B17" w:rsidRPr="00A7545A" w:rsidRDefault="004F3B17" w:rsidP="00A7545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pl-PL"/>
          <w14:ligatures w14:val="none"/>
        </w:rPr>
      </w:pPr>
    </w:p>
    <w:p w14:paraId="4C4E9ED6" w14:textId="77777777" w:rsidR="004F3B17" w:rsidRPr="00A7545A" w:rsidRDefault="00327644" w:rsidP="00A7545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pracownik szkoły zobowiązany jest poinformować dyrektora szkoły (lub pod jego nieobecność osobę pełniącą jego obowiązki) o podejrzeniu przestępstwa na szkodę dziecka lub przemocy względem małoletniego i opisać okoliczności pozyskania tych informacji w notatce służbowej, którą przekaże dyrektorowi.</w:t>
      </w:r>
    </w:p>
    <w:p w14:paraId="7F305EEA" w14:textId="77777777" w:rsidR="004F3B17" w:rsidRPr="00A7545A" w:rsidRDefault="004F3B17" w:rsidP="00A7545A">
      <w:pPr>
        <w:pStyle w:val="Akapitzlist"/>
        <w:shd w:val="clear" w:color="auto" w:fill="FFFFFF"/>
        <w:spacing w:after="0" w:line="360" w:lineRule="auto"/>
        <w:ind w:left="454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pl-PL"/>
          <w14:ligatures w14:val="none"/>
        </w:rPr>
      </w:pPr>
    </w:p>
    <w:p w14:paraId="7DB63BC7" w14:textId="77777777" w:rsidR="004F3B17" w:rsidRPr="00A7545A" w:rsidRDefault="00327644" w:rsidP="00A7545A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sprawcą działań na szkodę ucznia (m.in. przemocy lub/i przestępstwa) jest osoba niebędąca rodzicem dziecka dyrektor szkoły lub wyznaczona przez niego osoba zobowiązani są niezwłocznie poinformować co najmniej jednego rodzica dziecka, i zaprosić do szkoły, w celu poinformowania go o okolicznościach zdarzenia. Podczas spotkania z rodzicem:</w:t>
      </w:r>
    </w:p>
    <w:p w14:paraId="53203C66" w14:textId="77777777" w:rsidR="004F3B17" w:rsidRPr="00A7545A" w:rsidRDefault="00327644" w:rsidP="00A7545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sytuacji, gdy opisane zdarzenie spełnia kryteria przestępstwa ściganego z urzędu, dyrektor szkoły lub wskazana przez niego osoba, informuje rodzica lub rodziców o szczegółach powzięcia informacji o krzywdzeniu ucznia i informuje ich o obowiązku ustawowym szkoły zobowiązującym ją do zawiadomienia policji lub prokuratury z urzędu zgodnie z art. 304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kpk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powiadomieniu sądu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opiekuńczego zgodnie z art. 572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kpc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Zobowiązuje również rodzica do podjęcia współpracy w zakresie udzielenia dziecku niezbędnej pomocy krzywdzonemu dziecku w związku z zaistniałą sytuacją. Każde podejmowane działania dokumentuje się w formie notatki służbowej,</w:t>
      </w:r>
    </w:p>
    <w:p w14:paraId="16B9FFAE" w14:textId="5E4FBB35" w:rsidR="004F3B17" w:rsidRPr="00A7545A" w:rsidRDefault="00327644" w:rsidP="00A7545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sytuacji, gdy opisane zdarzenie nie spełnia kryteriów przestępstwa ściganego z urzędu, gdzie pokrzywdzonym jest dziecko, Dyrektor szkoły lub wskazana przez niego osoba zgodnie z art. 98 § 1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KRiO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informuje rodzica o szczegółach powzięcia informacji o krzywdzeniu małoletniego, a także prawnej możliwości złożenia przez rodzica zawiadomienia. Zobowiązuje rodzica do podjęcia decyzji kierując się dobrem dziecka. Informuje także rodzica o obowiązku powiadomienia sądu opiekuńczego przez szkołę zgodnie z art. 572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kpc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 w:rsidR="00CA322C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Informuje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również rodzica do </w:t>
      </w:r>
      <w:r w:rsidR="00CA322C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potrzebie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podjęcia współpracy w zakresie udzielenia dziecku niezbędnej pomocy w związku z zaistniałą sytuacją. Każde podejmowane działania dokumentuje się w formie notatki służbowej.</w:t>
      </w:r>
    </w:p>
    <w:p w14:paraId="78927BE4" w14:textId="77777777" w:rsidR="004F3B17" w:rsidRPr="00A7545A" w:rsidRDefault="004F3B17" w:rsidP="00A7545A">
      <w:pPr>
        <w:pStyle w:val="Akapitzlist"/>
        <w:shd w:val="clear" w:color="auto" w:fill="FFFFFF"/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pl-PL"/>
          <w14:ligatures w14:val="none"/>
        </w:rPr>
      </w:pPr>
    </w:p>
    <w:p w14:paraId="26A7D72F" w14:textId="362872BF" w:rsidR="004F3B17" w:rsidRPr="00A7545A" w:rsidRDefault="00327644" w:rsidP="00A7545A">
      <w:pPr>
        <w:pStyle w:val="Akapitzlist"/>
        <w:numPr>
          <w:ilvl w:val="0"/>
          <w:numId w:val="8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Jeżeli sprawcą działań na szkodę małoletniego jest osoba niebędąca rodzicem, ale jednocześnie zachodzą okoliczności wymagające wszczęcia procedury „Niebieska Karta” dyrektor szkoły lub wyznaczona przez niego osoba, podejmuje wszystkie działania określone w punkcie 1A, a dodatkowo w obecności wezwanego rodzica wypełnia formularz „Niebieska Karta A” i wręcza mu formularz „Niebieska Karta B”. </w:t>
      </w:r>
      <w:r w:rsidR="00CA322C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Informuje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rodzica </w:t>
      </w:r>
      <w:r w:rsidR="00CA322C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potrzebie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podjęcia współpracy w zakresie udzielenia dziecku niezbędnej pomocy w związku z zaistniałą sytuacją. Każde podejmowane działania dokumentuje się w formie notatki służbowej.</w:t>
      </w:r>
    </w:p>
    <w:p w14:paraId="0FF6FB92" w14:textId="77777777" w:rsidR="004F3B17" w:rsidRPr="00A7545A" w:rsidRDefault="004F3B17" w:rsidP="00A7545A">
      <w:pPr>
        <w:pStyle w:val="Akapitzlist"/>
        <w:shd w:val="clear" w:color="auto" w:fill="FFFFFF"/>
        <w:spacing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pl-PL"/>
          <w14:ligatures w14:val="none"/>
        </w:rPr>
      </w:pPr>
    </w:p>
    <w:p w14:paraId="111DCD2F" w14:textId="77777777" w:rsidR="004F3B17" w:rsidRPr="00A7545A" w:rsidRDefault="004F3B17" w:rsidP="00A7545A">
      <w:pPr>
        <w:pStyle w:val="Akapitzlist"/>
        <w:shd w:val="clear" w:color="auto" w:fill="FFFFFF"/>
        <w:spacing w:line="360" w:lineRule="auto"/>
        <w:ind w:left="454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pl-PL"/>
          <w14:ligatures w14:val="none"/>
        </w:rPr>
      </w:pPr>
    </w:p>
    <w:p w14:paraId="3F553FF1" w14:textId="48C6D417" w:rsidR="004F3B17" w:rsidRPr="00A7545A" w:rsidRDefault="00327644" w:rsidP="00A7545A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Jeżeli sprawcą działań na szkodę dziecka, o którym dowiedział się pracownik szkoły jest jeden z rodziców, a drugi rodzic wg informacji uzyskanych od dziecka jest osobą niekrzywdzącą, Dyrektor szkoły lub wyznaczona przez niego osoba zobowiązani są niezwłocznie wezwać rodzica niekrzywdzącego dziecka w celu poinformowania go o wszystkich ustawowych działaniach szkoły. Informuje rodzica niekrzywdzącego o obowiązku zawiadomienia o przestępstwie bez względu na to, czy to przestępstwo ścigane z urzędu, czy nie.  Wynika to z sytuacji, gdzie sprawcą przestępstwa na rzecz małoletniego jest jeden z rodziców, ponieważ zachodzą okoliczności określone w art. 98 § 2. KRO. W takiej sytuacji żaden z rodziców nie może reprezentować dziecka, więc zgłoszenia o podejrzeniu przestępstwa dokonuje Dyrektor szkoły lub wyznaczona przez niego osoba. Działania prokuratora następują niezwłocznie nie później niż 7 dni od zaistnienia okoliczności, określonych w art. 98§ 2 KRO.  Zgodnie z art. 51 § 2a KPK, prokurator ma obowiązek wystąpić do sądu opiekuńczego o wyznaczenie </w:t>
      </w:r>
      <w:r w:rsidR="00657563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reprezentanta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dziecka. Sąd opiekuńczy realizuje ten obowiązek zgodnie z art. 99 ust. 1 kro.</w:t>
      </w:r>
    </w:p>
    <w:p w14:paraId="4482DF69" w14:textId="77777777" w:rsidR="004F3B17" w:rsidRPr="00A7545A" w:rsidRDefault="00327644" w:rsidP="00A7545A">
      <w:pPr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tym przypadku, zachodzą także okoliczności wszczęcia procedury „Niebieska Karta”, więc dodatkowo w obecności wezwanego niekrzywdzącego rodzica wypełnia się formularz „Niebieska Karta A” a także przekazuje się formularz „Niebieska Karta B”.</w:t>
      </w:r>
    </w:p>
    <w:p w14:paraId="6BC19755" w14:textId="7675397F" w:rsidR="004F3B17" w:rsidRPr="00A7545A" w:rsidRDefault="00327644" w:rsidP="00A7545A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Należy pamiętać, że jeżeli z opisu sytuacji przemocy wobec dziecka ze strony jednego z rodziców zachodzi podejrzenie zagrożenia życia lub zdrowia, osoba wszczynająca procedurę „Niebieska Karta” ma obowiązek wezwać policję lub żandarmerie wojskową i poinformować o konieczności podjęcia działań określonych w art. 3 ust 1 pkt. 3 ustawy o przeciwdziałaniu przemocy domowej. Dyrektor szkoły lub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wyznaczona przez niego osoba informuje niekrzywdzącego rodzica  o potrzebie podjęcia współpracy w zakresie udzielenia dziecku niezbędnej pomocy w związku z zaistniałą sytuacją. Każde podejmowane działania dokumentuje się w formie notatki służbowej.</w:t>
      </w:r>
    </w:p>
    <w:p w14:paraId="7CD7900F" w14:textId="77777777" w:rsidR="004F3B17" w:rsidRPr="00A7545A" w:rsidRDefault="004F3B17" w:rsidP="00A7545A">
      <w:pPr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  <w:sz w:val="6"/>
          <w:szCs w:val="6"/>
        </w:rPr>
      </w:pPr>
    </w:p>
    <w:p w14:paraId="74BE9D23" w14:textId="6C2054E2" w:rsidR="004F3B17" w:rsidRPr="00A7545A" w:rsidRDefault="00327644" w:rsidP="00A7545A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sprawcą przestępstwa na szkodę małoletniego są oboje rodzice lub gdy dziecko pozostaje pod władzą rodzicielską jedynie rodzica będącego sprawcą przestępstwa wobec niego Dyrektor szkoły podejmuje analogiczne zawiadomienia o podejrzeniu przestępstwa jak w punkcie C.  Wypełnienie formularza Niebieska Karta A odbyć się powinn</w:t>
      </w:r>
      <w:r w:rsidR="00120941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obecności pełnoletniej osoby najbliższej w rozumieniu art. 115 § 11 ustawy z dnia 6 czerwca 1997 r. – Kodeks karny lub pełnoletniej osoby wskazanej przez małoletniego, której także wręcza się Formularz Niebieska Karta B. Należy pamiętać, że jeżeli z opisu sytuacji przemocy wobec dziecka ze strony jednego z rodziców zachodzi podejrzenie zagrożenia życia lub zdrowia, osoba wszczynająca procedurę „Niebieska Karta” ma obowiązek wezwać policję lub żandarmerie wojskową i poinformować o konieczności podjęcia działań określonych w art. 3 ust 1 pkt. 3 ustawy o przeciwdziałaniu przemocy domowej. W tym przypadku dziecko nie ma rodzica niekrzywdzącego, więc należy zadbać o bezpieczeństwo dziecka wzywając pracownika socjalnego Ośrodka Pomocy Społecznej w celu zabezpieczenia dziecka zgodnie z art., 12 a ustawy o przeciwdziałaniu przemocy domowej. W przypadku gdy interwencja przedstawiciela szkoły odbywa się poza godzinami pracy OPS, czynności zabezpieczenia dziecka w sytuacji zagrożenia życia lub zdrowia podejmują funkcjonariusze policji prowadzący działania w ramach art. 15aa. ustawy o policji. Wszystkie działania osoby z ramienia szkoły dokumentuje w swojej notatce służbowej.</w:t>
      </w:r>
    </w:p>
    <w:p w14:paraId="4F9F3423" w14:textId="77777777" w:rsidR="004F3B17" w:rsidRPr="00A7545A" w:rsidRDefault="004F3B17" w:rsidP="00A7545A">
      <w:pPr>
        <w:pStyle w:val="Akapitzlist"/>
        <w:shd w:val="clear" w:color="auto" w:fill="FFFFFF"/>
        <w:spacing w:after="0" w:line="360" w:lineRule="auto"/>
        <w:ind w:left="454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pl-PL"/>
          <w14:ligatures w14:val="none"/>
        </w:rPr>
      </w:pPr>
    </w:p>
    <w:p w14:paraId="299FF643" w14:textId="2F655D83" w:rsidR="004F3B17" w:rsidRPr="00A7545A" w:rsidRDefault="00327644" w:rsidP="00A7545A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Jeżeli działania na szkodę dziecka stosuje inny małoletni, dyrektor szkoły lub wyznaczona przez niego osoba zobowiązani są  niezwłocznie poinformować co najmniej jednego rodzica dziecka krzywdzonego i zaprosić do szkoły, w celu poinformowania go o okolicznościach zdarzenia. Co do dziecka wyrządzającego krzywdę dziecku, należy zaprosić do szkoły rodziców ucznia, w celu poinformowania o okolicznościach zdarzenia i zobowiązania do dalszych działań, mających  na celu ograniczenie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zachowań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8B7301E" w14:textId="77777777" w:rsidR="004F3B17" w:rsidRPr="00A7545A" w:rsidRDefault="00327644" w:rsidP="00A7545A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Spotkania z rodzicami uczniów powinny odbywać się w innym czasie w celu uniknięcia między nimi konfrontacji na terenie szkoły. Celem spotkań z rodzicami jest zarówno podjęcie czynności prawnych, ale przede wszystkim zadbanie o dobro i bezpieczeństwo dzieci. W pierwszej kolejności powinno odbyć się spotkanie z rodzicem lub rodzicami dziecka krzywdzonego. Spotkanie z rodzicami należy odbyć dopiero po przeprowadzeniu indywidualnych rozmów z dzieckiem krzywdzonym i krzywdzącym w obecności psychologa bądź pedagoga szkolnego. Rozmowy powinny odbywać się w innym czasie i miejscu.</w:t>
      </w:r>
    </w:p>
    <w:p w14:paraId="26BDEF8D" w14:textId="77777777" w:rsidR="004F3B17" w:rsidRPr="00A7545A" w:rsidRDefault="004F3B17" w:rsidP="00A7545A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pl-PL"/>
          <w14:ligatures w14:val="none"/>
        </w:rPr>
      </w:pPr>
    </w:p>
    <w:p w14:paraId="5F9BC96A" w14:textId="5EC1245C" w:rsidR="004F3B17" w:rsidRPr="00A7545A" w:rsidRDefault="00327644" w:rsidP="00A7545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Rozmowa z dzieckiem doznającym krzywdy ma na celu wsparcie i zapoznanie się z  okolicznościami krzywdzenia i poinformowanie dziecka o udzieleniu mu pomocy. Rozmowa z dzieckiem krzywdzącym ma na celu wsparcie i zapoznanie z okolicznościami zdarzenia i poinformowanie dziecka o udzielaniu mu wsparcia i pomocy. Należy pamiętać, że zachowania krzywdzące dziecka mogą wynikać z sytuacji domowej, gdzie dziecko może również doświadczać przemocy domowej.</w:t>
      </w:r>
    </w:p>
    <w:p w14:paraId="768AD580" w14:textId="77777777" w:rsidR="004F3B17" w:rsidRPr="00A7545A" w:rsidRDefault="00327644" w:rsidP="00A7545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Podczas spotkania z rodzicem lub rodzicami krzywdzonego dziecka dyrektor szkoły lub wyznaczona przez niego osoba podejmuje wszystkie  działania określone w punkcie A oraz dodatkowo informuje go lub ich o działaniach jakie zostaną podjęte wobec dziecka krzywdzącego oraz jego rodziców.</w:t>
      </w:r>
    </w:p>
    <w:p w14:paraId="472D8237" w14:textId="329CB8FC" w:rsidR="004F3B17" w:rsidRPr="00A7545A" w:rsidRDefault="00327644" w:rsidP="00A7545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Podczas spotkania z rodzicem lub rodzicami krzywdzącego małoletniego dyrektor szkoły lub wyznaczona przez niego osoba informuje rodziców dziecka krzywdzącego o okolicznościach zdarzenia, zakresie informacji prawnych przekazanych rodzicom dziecka krzywdzonego, m.in. o konieczności zawiadomienia przez szkołę o przestępstwie ściganym z urzędu lub możliwości zawiadomienia o przestępstwie nie ściganym z urzędu przez rodziców dziecka krzywdzonego. </w:t>
      </w:r>
      <w:r w:rsidR="00556C0F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Informuje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rodziców dziecka krzywdzącego </w:t>
      </w:r>
      <w:r w:rsidR="00556C0F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konieczności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podjęcia niezbędnych działań z ich dzieckiem w celu ograniczenia jego zachowań naruszających prawa innych, z poszanowaniem jego praw, a w szczególności bez stosowania wobec niego przemocy. Informuje rodziców, że zachowanie dziecka może świadczyć o zagrożeniu demoralizacji, z tego powodu placówka oświatowa ma obowiązek poinformować sąd opiekuńczy zgodnie z Ustawą z dnia 9 czerwca 2022 r. o wspieraniu i resocjalizacji nieletnich (Dz. U. poz. 1700 z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zm.), a rodzice zobowiązani są do podjęcia działań ochrony dziecka przed demoralizacją.</w:t>
      </w:r>
    </w:p>
    <w:p w14:paraId="37E9556B" w14:textId="77777777" w:rsidR="004F3B17" w:rsidRPr="00A7545A" w:rsidRDefault="00327644" w:rsidP="00A7545A">
      <w:pPr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Dodatkowo, jeśli podczas rozmowy z dzieckiem krzywdzącym, ujawniło ono doświadczenie przemocy domowej w formie działania lub zaniechania ze strony rodzica lub rodziców, dyrektor placówki oświatowej lub wyznaczona przez niego osoba podejmuje działania, w zależności od okoliczności, określone w punktach B, C lub D.</w:t>
      </w:r>
    </w:p>
    <w:p w14:paraId="0D7EB0C2" w14:textId="77777777" w:rsidR="004F3B17" w:rsidRPr="00A7545A" w:rsidRDefault="00327644" w:rsidP="00A7545A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Wszystkie działania przedstawiciela szkoły są szczegółowo dokumentowane w formie notatki służbowej.  We wszystkich przypadkach określonych w punktach od A do D dyrektor szkoły lub wyznaczona przez niego osoba, wraz z rodzicem lub rodzicami, a w przypadku gdy zachodzą okoliczności określone w art. 98§ 2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k.r.o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osobą przejmującą opiekę nad dzieckiem, ustalają formy wsparcia małoletniego po ujawnieniu przemocy.</w:t>
      </w:r>
    </w:p>
    <w:p w14:paraId="504FAF82" w14:textId="77777777" w:rsidR="004F3B17" w:rsidRPr="00A7545A" w:rsidRDefault="00327644" w:rsidP="00A7545A">
      <w:pPr>
        <w:pStyle w:val="Nagwek1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8" w:name="_Toc158353799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IV</w:t>
      </w:r>
      <w:bookmarkEnd w:id="8"/>
    </w:p>
    <w:p w14:paraId="1C0CEE70" w14:textId="77777777" w:rsidR="004F3B17" w:rsidRPr="00A7545A" w:rsidRDefault="00327644" w:rsidP="00A7545A">
      <w:pPr>
        <w:pStyle w:val="Nagwek2"/>
        <w:spacing w:after="24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158353800"/>
      <w:r w:rsidRPr="00A7545A">
        <w:rPr>
          <w:rFonts w:ascii="Times New Roman" w:hAnsi="Times New Roman" w:cs="Times New Roman"/>
          <w:color w:val="auto"/>
          <w:sz w:val="28"/>
          <w:szCs w:val="28"/>
        </w:rPr>
        <w:t>Procedura monitorowania i weryfikowania Standardów Ochrony Małoletnich</w:t>
      </w:r>
      <w:bookmarkEnd w:id="9"/>
    </w:p>
    <w:p w14:paraId="3723FADB" w14:textId="77777777" w:rsidR="004F3B17" w:rsidRPr="00A7545A" w:rsidRDefault="00327644" w:rsidP="00A7545A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A7545A">
        <w:rPr>
          <w:sz w:val="22"/>
          <w:szCs w:val="22"/>
        </w:rPr>
        <w:t>Standardy podlegają monitorowaniu i modyfikowaniu podczas bieżącej pracy (wg potrzeb szkoły) oraz </w:t>
      </w:r>
      <w:r w:rsidRPr="00A7545A">
        <w:rPr>
          <w:rStyle w:val="Pogrubienie"/>
          <w:b w:val="0"/>
          <w:bCs w:val="0"/>
          <w:sz w:val="22"/>
          <w:szCs w:val="22"/>
        </w:rPr>
        <w:t>obowiązkowej weryfikacji co 2 lata</w:t>
      </w:r>
      <w:r w:rsidRPr="00A7545A">
        <w:rPr>
          <w:sz w:val="22"/>
          <w:szCs w:val="22"/>
        </w:rPr>
        <w:t>.</w:t>
      </w:r>
    </w:p>
    <w:p w14:paraId="7A5B77ED" w14:textId="77777777" w:rsidR="004F3B17" w:rsidRPr="00A7545A" w:rsidRDefault="00327644" w:rsidP="00A7545A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A7545A">
        <w:rPr>
          <w:sz w:val="22"/>
          <w:szCs w:val="22"/>
        </w:rPr>
        <w:t>Weryfikację przeprowadza zespół ds. przestrzegania standardów ochrony małoletnich, który ustala:</w:t>
      </w:r>
    </w:p>
    <w:p w14:paraId="2214AD2B" w14:textId="3ED26833" w:rsidR="004F3B17" w:rsidRPr="00A7545A" w:rsidRDefault="00327644" w:rsidP="00A7545A">
      <w:pPr>
        <w:pStyle w:val="Akapitzlist"/>
        <w:numPr>
          <w:ilvl w:val="0"/>
          <w:numId w:val="11"/>
        </w:numPr>
        <w:shd w:val="clear" w:color="auto" w:fill="FFFFFF"/>
        <w:spacing w:after="100" w:afterAutospacing="1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sposoby weryfikacji</w:t>
      </w:r>
      <w:r w:rsidR="00020BD1" w:rsidRPr="00A7545A">
        <w:rPr>
          <w:rFonts w:ascii="Times New Roman" w:hAnsi="Times New Roman" w:cs="Times New Roman"/>
        </w:rPr>
        <w:t xml:space="preserve"> (</w:t>
      </w:r>
      <w:r w:rsidRPr="00A7545A">
        <w:rPr>
          <w:rFonts w:ascii="Times New Roman" w:hAnsi="Times New Roman" w:cs="Times New Roman"/>
        </w:rPr>
        <w:t>np. badania ankietowe, wywiad, rozmowy, uwzględnione wnioski z  monitorowania);</w:t>
      </w:r>
    </w:p>
    <w:p w14:paraId="0E441E05" w14:textId="77777777" w:rsidR="004F3B17" w:rsidRPr="00A7545A" w:rsidRDefault="00327644" w:rsidP="00A7545A">
      <w:pPr>
        <w:pStyle w:val="Akapitzlist"/>
        <w:numPr>
          <w:ilvl w:val="0"/>
          <w:numId w:val="11"/>
        </w:numPr>
        <w:shd w:val="clear" w:color="auto" w:fill="FFFFFF"/>
        <w:spacing w:after="100" w:afterAutospacing="1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terminy jej przeprowadzenia, we współpracy z pracownikami, uczniami i rodzicami, a także innymi osobami, instytucjami (wg potrzeb);</w:t>
      </w:r>
    </w:p>
    <w:p w14:paraId="66405FA9" w14:textId="77777777" w:rsidR="004F3B17" w:rsidRPr="00A7545A" w:rsidRDefault="00327644" w:rsidP="00A7545A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lastRenderedPageBreak/>
        <w:t>wnioski z przeprowadzonej weryfikacji (które powinny zostać udokumentowane pisemnie i  przedstawione pracownikom, uczniom, rodzicom) stanowią wytyczne do podniesienia jakości procedur i działań.</w:t>
      </w:r>
    </w:p>
    <w:p w14:paraId="4EA2B8ED" w14:textId="77777777" w:rsidR="004F3B17" w:rsidRPr="00A7545A" w:rsidRDefault="00327644" w:rsidP="00A7545A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50" w:afterAutospacing="0" w:line="360" w:lineRule="auto"/>
        <w:jc w:val="both"/>
        <w:rPr>
          <w:sz w:val="22"/>
          <w:szCs w:val="22"/>
        </w:rPr>
      </w:pPr>
      <w:r w:rsidRPr="00A7545A">
        <w:rPr>
          <w:sz w:val="22"/>
          <w:szCs w:val="22"/>
        </w:rPr>
        <w:t>Zmodyfikowane dokumenty zostają zamieszczone na stronie jednostki, BIP, przyjętym miejscu ogłoszeń, przedstawione pracownikom, uczniom i rodzicom, co zostaje udokumentowane w sposób przyjęty przez dyrektora.</w:t>
      </w:r>
    </w:p>
    <w:p w14:paraId="539D3077" w14:textId="77777777" w:rsidR="004F3B17" w:rsidRPr="00A7545A" w:rsidRDefault="00327644" w:rsidP="00A7545A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10" w:name="_Toc158353801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V</w:t>
      </w:r>
      <w:bookmarkEnd w:id="10"/>
    </w:p>
    <w:p w14:paraId="5059334D" w14:textId="77777777" w:rsidR="004F3B17" w:rsidRPr="00A7545A" w:rsidRDefault="00327644" w:rsidP="00A7545A">
      <w:pPr>
        <w:pStyle w:val="Nagwek2"/>
        <w:spacing w:after="24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158353802"/>
      <w:r w:rsidRPr="00A7545A">
        <w:rPr>
          <w:rFonts w:ascii="Times New Roman" w:hAnsi="Times New Roman" w:cs="Times New Roman"/>
          <w:color w:val="auto"/>
          <w:sz w:val="28"/>
          <w:szCs w:val="28"/>
        </w:rPr>
        <w:t>Zakres kompetencji osoby odpowiedzialnej za przygotowanie personelu szkoły do stosowania standardów, zasady przygotowania tego personelu do ich stosowania oraz sposób dokumentowania tej czynności</w:t>
      </w:r>
      <w:bookmarkEnd w:id="11"/>
    </w:p>
    <w:p w14:paraId="0911E44C" w14:textId="4171740A" w:rsidR="004F3B17" w:rsidRPr="00A7545A" w:rsidRDefault="00327644" w:rsidP="00A7545A">
      <w:pPr>
        <w:pStyle w:val="Akapitzlist"/>
        <w:numPr>
          <w:ilvl w:val="0"/>
          <w:numId w:val="12"/>
        </w:num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szkoły wraz z wyznaczoną przez niego osobą jest obowiązany do</w:t>
      </w:r>
      <w:r w:rsidR="002634AC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zapoznania wszystkich pracowników szkoły z wprowadzonymi Standardami Ochrony Małoletnich.</w:t>
      </w:r>
    </w:p>
    <w:p w14:paraId="0E6FEA7D" w14:textId="387D6AF7" w:rsidR="004F3B17" w:rsidRPr="00A7545A" w:rsidRDefault="00327644" w:rsidP="00A7545A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Co najmniej raz w roku zespół składający się z dyrektora szkoły wraz z wyznaczoną przez niego osobą przeprowadzają spotkanie szkoleniowe mające na celu przygotowanie pracowników szkoły do wdrożenia i realizacji standardów.</w:t>
      </w:r>
    </w:p>
    <w:p w14:paraId="76837DB2" w14:textId="77777777" w:rsidR="004F3B17" w:rsidRPr="00A7545A" w:rsidRDefault="00327644" w:rsidP="00A7545A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odpowiedzialny jest za przekazanie strony proceduralnej standardów w tym przepisów prawnych ciążących na szkole w zakresie ochrony dzieci przed krzywdzeniem.</w:t>
      </w:r>
    </w:p>
    <w:p w14:paraId="2D7A1006" w14:textId="2B05EF03" w:rsidR="004F3B17" w:rsidRPr="00A7545A" w:rsidRDefault="00327644" w:rsidP="00A7545A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Wszyscy pracownicy szkoły zobowiązani są podpisać oświadczenie potwierdzające zapoznanie się</w:t>
      </w:r>
      <w:r w:rsidR="002634AC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 Standardami Ochrony Małoletnich i stosowania zapisów w nich zawartych.</w:t>
      </w:r>
    </w:p>
    <w:p w14:paraId="3EC5817C" w14:textId="77777777" w:rsidR="004F3B17" w:rsidRPr="00A7545A" w:rsidRDefault="00327644" w:rsidP="00A7545A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celu przygotowania pracowników szkoły do stosowania standardów, dyrektor szkoły, może zatrudnić podmiot zewnętrzny, przy czym obowiązany jest zweryfikować kompetencje osób realizujących szkolenie z pracownikami szkoły tak, aby posiadały kompetencje nie mniejsze niż określone w punkcie 9 wytycznych ministra właściwego do spraw zabezpieczenia społecznego z dnia  30  października 2023 roku do prowadzenia szkoleń w zakresie przeciwdziałania przemocy domowej.</w:t>
      </w:r>
    </w:p>
    <w:p w14:paraId="3A053A94" w14:textId="77777777" w:rsidR="004F3B17" w:rsidRPr="00A7545A" w:rsidRDefault="00327644" w:rsidP="00A7545A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przechowuje listę obecności ze spotkania szkoleniowego wraz z oświadczeniami w sposób zgodny z zasadami określonym w Rozdziale VIII</w:t>
      </w:r>
    </w:p>
    <w:p w14:paraId="75A51302" w14:textId="77777777" w:rsidR="004F3B17" w:rsidRPr="00A7545A" w:rsidRDefault="00327644" w:rsidP="00A7545A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12" w:name="_Toc158353803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VI</w:t>
      </w:r>
      <w:bookmarkEnd w:id="12"/>
    </w:p>
    <w:p w14:paraId="58D72C5C" w14:textId="77777777" w:rsidR="004F3B17" w:rsidRPr="00A7545A" w:rsidRDefault="00327644" w:rsidP="00A7545A">
      <w:pPr>
        <w:pStyle w:val="Nagwek2"/>
        <w:spacing w:after="240" w:line="360" w:lineRule="auto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_Toc158353804"/>
      <w:r w:rsidRPr="00A7545A">
        <w:rPr>
          <w:rFonts w:ascii="Times New Roman" w:hAnsi="Times New Roman" w:cs="Times New Roman"/>
          <w:color w:val="auto"/>
          <w:sz w:val="28"/>
          <w:szCs w:val="28"/>
        </w:rPr>
        <w:t>Zasady i sposób udostępniania rodzicom albo opiekunom prawnym lub faktycznym oraz uczniom standardów do zaznajomienia się z nimi i ich stosowania</w:t>
      </w:r>
      <w:bookmarkEnd w:id="13"/>
    </w:p>
    <w:p w14:paraId="51CDB058" w14:textId="77777777" w:rsidR="004F3B17" w:rsidRPr="00A7545A" w:rsidRDefault="00327644" w:rsidP="00A7545A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bookmarkStart w:id="14" w:name="_Hlk152951700"/>
      <w:bookmarkEnd w:id="14"/>
      <w:r w:rsidRPr="00A7545A">
        <w:rPr>
          <w:rFonts w:ascii="Times New Roman" w:hAnsi="Times New Roman" w:cs="Times New Roman"/>
        </w:rPr>
        <w:t>Dyrektor szkoły zobowiązany jest udostępnić uczniom i ich rodzicom przyjęte i obowiązujące Standardy Ochrony Małoletnich.</w:t>
      </w:r>
    </w:p>
    <w:p w14:paraId="5AF30186" w14:textId="77777777" w:rsidR="004F3B17" w:rsidRPr="00A7545A" w:rsidRDefault="00327644" w:rsidP="00A7545A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Udostępnianie standardów uczniom szkoły odbywa się poprzez:</w:t>
      </w:r>
    </w:p>
    <w:p w14:paraId="378E5E8D" w14:textId="77777777" w:rsidR="004F3B17" w:rsidRPr="00A7545A" w:rsidRDefault="00327644" w:rsidP="00A7545A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trike/>
        </w:rPr>
      </w:pPr>
      <w:r w:rsidRPr="00A7545A">
        <w:rPr>
          <w:rFonts w:ascii="Times New Roman" w:hAnsi="Times New Roman" w:cs="Times New Roman"/>
        </w:rPr>
        <w:lastRenderedPageBreak/>
        <w:t xml:space="preserve">poinformowanie uczniów przez wychowawcę oddziału na początku każdego okresu o obowiązujących standardach ze szczególnym uwzględnieniem opisu zachowań niedozwolonych wobec uczniów ze strony pracowników szkoły oraz innych uczniów. Wychowawcy przedstawiają formy zgłaszania doznanej krzywdy oraz osoby przyjmujące zgłoszenia. </w:t>
      </w:r>
      <w:r w:rsidRPr="00A7545A">
        <w:rPr>
          <w:rFonts w:ascii="Times New Roman" w:hAnsi="Times New Roman" w:cs="Times New Roman"/>
          <w:shd w:val="clear" w:color="auto" w:fill="FFFFFF"/>
        </w:rPr>
        <w:t>Po poinformowaniu uczniów nauczyciel odnotowuje wykonaną czynność w temacie lekcji;</w:t>
      </w:r>
    </w:p>
    <w:p w14:paraId="6BCE1E23" w14:textId="3E7D5C93" w:rsidR="004F3B17" w:rsidRPr="00A7545A" w:rsidRDefault="00327644" w:rsidP="00A7545A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trike/>
        </w:rPr>
      </w:pPr>
      <w:r w:rsidRPr="00A7545A">
        <w:rPr>
          <w:rFonts w:ascii="Times New Roman" w:hAnsi="Times New Roman" w:cs="Times New Roman"/>
        </w:rPr>
        <w:t>udostępnienie treści standardów w formie papierowej w miejscach dostępnych dla ucznia, np. w </w:t>
      </w:r>
      <w:r w:rsidRPr="00A7545A">
        <w:rPr>
          <w:rFonts w:ascii="Times New Roman" w:hAnsi="Times New Roman" w:cs="Times New Roman"/>
          <w:shd w:val="clear" w:color="auto" w:fill="FFFFFF"/>
        </w:rPr>
        <w:t>formie obwieszczenia na szkolnej tablicy ogłoszeń</w:t>
      </w:r>
      <w:r w:rsidRPr="00A7545A">
        <w:rPr>
          <w:rFonts w:ascii="Times New Roman" w:hAnsi="Times New Roman" w:cs="Times New Roman"/>
          <w:sz w:val="18"/>
          <w:szCs w:val="18"/>
          <w:shd w:val="clear" w:color="auto" w:fill="FFFFFF"/>
        </w:rPr>
        <w:t>;</w:t>
      </w:r>
    </w:p>
    <w:p w14:paraId="5D671987" w14:textId="77777777" w:rsidR="004F3B17" w:rsidRPr="00A7545A" w:rsidRDefault="00327644" w:rsidP="00A7545A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udostępnienie treści standardów na stronie internetowej szkoły;</w:t>
      </w:r>
    </w:p>
    <w:p w14:paraId="574B30C6" w14:textId="77777777" w:rsidR="004F3B17" w:rsidRPr="00A7545A" w:rsidRDefault="00327644" w:rsidP="00A7545A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trike/>
        </w:rPr>
      </w:pPr>
      <w:r w:rsidRPr="00A7545A">
        <w:rPr>
          <w:rFonts w:ascii="Times New Roman" w:hAnsi="Times New Roman" w:cs="Times New Roman"/>
        </w:rPr>
        <w:t>przesłanie wiadomości do uczniów, dotyczącej Standardów Ochrony Małoletnich za pośrednictwem dziennika elektronicznego;</w:t>
      </w:r>
    </w:p>
    <w:p w14:paraId="7A9B08DF" w14:textId="77777777" w:rsidR="004F3B17" w:rsidRPr="00A7545A" w:rsidRDefault="00327644" w:rsidP="00A7545A">
      <w:pPr>
        <w:pStyle w:val="Akapitzlist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Udostępnianie standardów rodzicom albo opiekunom prawnym lub faktycznym odbywa się poprzez:</w:t>
      </w:r>
    </w:p>
    <w:p w14:paraId="28B05743" w14:textId="77777777" w:rsidR="004F3B17" w:rsidRPr="00A7545A" w:rsidRDefault="00327644" w:rsidP="00A7545A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A7545A">
        <w:rPr>
          <w:rFonts w:ascii="Times New Roman" w:hAnsi="Times New Roman" w:cs="Times New Roman"/>
        </w:rPr>
        <w:t xml:space="preserve">wychowawcę oddziału, który zobowiązany jest na pierwszym zebraniu w każdym okresie poinformować rodziców o obowiązujących standardach ze szczególnym uwzględnieniem opisu niedozwolonych </w:t>
      </w:r>
      <w:proofErr w:type="spellStart"/>
      <w:r w:rsidRPr="00A7545A">
        <w:rPr>
          <w:rFonts w:ascii="Times New Roman" w:hAnsi="Times New Roman" w:cs="Times New Roman"/>
        </w:rPr>
        <w:t>zachowań</w:t>
      </w:r>
      <w:proofErr w:type="spellEnd"/>
      <w:r w:rsidRPr="00A7545A">
        <w:rPr>
          <w:rFonts w:ascii="Times New Roman" w:hAnsi="Times New Roman" w:cs="Times New Roman"/>
        </w:rPr>
        <w:t xml:space="preserve"> </w:t>
      </w:r>
      <w:proofErr w:type="spellStart"/>
      <w:r w:rsidRPr="00A7545A">
        <w:rPr>
          <w:rFonts w:ascii="Times New Roman" w:hAnsi="Times New Roman" w:cs="Times New Roman"/>
        </w:rPr>
        <w:t>przemocowych</w:t>
      </w:r>
      <w:proofErr w:type="spellEnd"/>
      <w:r w:rsidRPr="00A7545A">
        <w:rPr>
          <w:rFonts w:ascii="Times New Roman" w:hAnsi="Times New Roman" w:cs="Times New Roman"/>
        </w:rPr>
        <w:t xml:space="preserve"> wobec dzieci ze strony dorosłych, w tym rodziców.   </w:t>
      </w:r>
      <w:r w:rsidRPr="00A7545A">
        <w:rPr>
          <w:rFonts w:ascii="Times New Roman" w:hAnsi="Times New Roman" w:cs="Times New Roman"/>
          <w:shd w:val="clear" w:color="auto" w:fill="FFFFFF"/>
        </w:rPr>
        <w:t>Przedstawienie obowiązków, jakie spoczywają na szkole w sytuacji stosowania przemocy domowej (lub przemocy w szkole wobec dzieci). Wychowawca prowadzący zebranie z rodzicami obowiązany jest udokumentować zapoznanie ze standardami w tematyce zebrania oraz zebrać od uczestniczących rodziców oświadczenia o zapoznaniu ich ze Standardami Ochrony Małoletnich;</w:t>
      </w:r>
    </w:p>
    <w:p w14:paraId="10106FBF" w14:textId="77777777" w:rsidR="004F3B17" w:rsidRPr="00A7545A" w:rsidRDefault="00327644" w:rsidP="00A7545A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trike/>
        </w:rPr>
      </w:pPr>
      <w:r w:rsidRPr="00A7545A">
        <w:rPr>
          <w:rFonts w:ascii="Times New Roman" w:hAnsi="Times New Roman" w:cs="Times New Roman"/>
        </w:rPr>
        <w:t>udostępnienie treści standardów  formie papierowej w miejscach dostępnych dla rodzica np. na recepcji szkoły;</w:t>
      </w:r>
    </w:p>
    <w:p w14:paraId="619BB406" w14:textId="6A553AE2" w:rsidR="004F3B17" w:rsidRPr="00A7545A" w:rsidRDefault="00327644" w:rsidP="00A7545A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trike/>
        </w:rPr>
      </w:pPr>
      <w:r w:rsidRPr="00A7545A">
        <w:rPr>
          <w:rFonts w:ascii="Times New Roman" w:hAnsi="Times New Roman" w:cs="Times New Roman"/>
        </w:rPr>
        <w:t>udostępnienie treści standardów na stronie internetowej szkoły;</w:t>
      </w:r>
    </w:p>
    <w:p w14:paraId="2D562884" w14:textId="77777777" w:rsidR="004F3B17" w:rsidRPr="00A7545A" w:rsidRDefault="00327644" w:rsidP="00A7545A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trike/>
        </w:rPr>
      </w:pPr>
      <w:r w:rsidRPr="00A7545A">
        <w:rPr>
          <w:rFonts w:ascii="Times New Roman" w:hAnsi="Times New Roman" w:cs="Times New Roman"/>
        </w:rPr>
        <w:t>przesłanie do rodziców treści standardów za pośrednictwem dziennika elektronicznego</w:t>
      </w:r>
      <w:bookmarkStart w:id="15" w:name="__DdeLink__19814_4169591164"/>
      <w:bookmarkEnd w:id="15"/>
      <w:r w:rsidRPr="00A7545A">
        <w:rPr>
          <w:rFonts w:ascii="Times New Roman" w:hAnsi="Times New Roman" w:cs="Times New Roman"/>
        </w:rPr>
        <w:t>.</w:t>
      </w:r>
    </w:p>
    <w:p w14:paraId="5D5D1DBA" w14:textId="77777777" w:rsidR="004F3B17" w:rsidRPr="00A7545A" w:rsidRDefault="00327644" w:rsidP="00A7545A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A7545A">
        <w:rPr>
          <w:rFonts w:ascii="Times New Roman" w:hAnsi="Times New Roman" w:cs="Times New Roman"/>
          <w:shd w:val="clear" w:color="auto" w:fill="FFFFFF"/>
        </w:rPr>
        <w:t>W publikacji w/w standardów powinny zostać załączone informacje o placówkach i instytucjach niosących pomoc dziecku i rodzinie w zakresie: podnoszenia kompetencji wychowawczych, wsparcia i opieki w kryzysie psychicznym, nabywania umiejętności prawidłowych relacji</w:t>
      </w:r>
      <w:r w:rsidRPr="00A7545A"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</w:p>
    <w:p w14:paraId="584A573D" w14:textId="77777777" w:rsidR="004F3B17" w:rsidRPr="00A7545A" w:rsidRDefault="00327644" w:rsidP="00A7545A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pl-PL"/>
        </w:rPr>
      </w:pPr>
      <w:bookmarkStart w:id="16" w:name="_Toc158353805"/>
      <w:r w:rsidRPr="00A7545A">
        <w:rPr>
          <w:rFonts w:ascii="Times New Roman" w:eastAsia="Times New Roman" w:hAnsi="Times New Roman" w:cs="Times New Roman"/>
          <w:color w:val="auto"/>
          <w:sz w:val="28"/>
          <w:szCs w:val="28"/>
          <w:lang w:eastAsia="pl-PL"/>
        </w:rPr>
        <w:t>Rozdział VII</w:t>
      </w:r>
      <w:bookmarkEnd w:id="16"/>
    </w:p>
    <w:p w14:paraId="3701A3DD" w14:textId="77777777" w:rsidR="004F3B17" w:rsidRPr="00A7545A" w:rsidRDefault="00327644" w:rsidP="00A7545A">
      <w:pPr>
        <w:pStyle w:val="Nagwek2"/>
        <w:spacing w:after="240" w:line="360" w:lineRule="auto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_Toc158353806"/>
      <w:r w:rsidRPr="00A7545A">
        <w:rPr>
          <w:rFonts w:ascii="Times New Roman" w:hAnsi="Times New Roman" w:cs="Times New Roman"/>
          <w:color w:val="auto"/>
          <w:sz w:val="28"/>
          <w:szCs w:val="28"/>
        </w:rPr>
        <w:t>Osoby odpowiedzialne za przyjmowanie zgłoszeń o zdarzeniach zagrażających uczniowi i udzielenie mu wsparcia</w:t>
      </w:r>
      <w:bookmarkEnd w:id="17"/>
    </w:p>
    <w:p w14:paraId="54F833EB" w14:textId="77777777" w:rsidR="004F3B17" w:rsidRPr="00A7545A" w:rsidRDefault="00327644" w:rsidP="00A7545A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Pracownicy szkoły są świadomi odpowiedzialności za przyjmowanie zgłoszeń o zdarzeniach zagrażających dziecku a także udzielenie mu stosownego wsparcia, posiadają wiedzę dotyczącą zgłaszania przemocy wobec dzieci, zarówno stosowanej na terenie szkoły jak również </w:t>
      </w:r>
      <w:r w:rsidRPr="00A7545A">
        <w:rPr>
          <w:rFonts w:ascii="Times New Roman" w:hAnsi="Times New Roman" w:cs="Times New Roman"/>
        </w:rPr>
        <w:t>w środowisku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domowym.</w:t>
      </w:r>
    </w:p>
    <w:p w14:paraId="50ECA805" w14:textId="62C0D4E1" w:rsidR="004F3B17" w:rsidRPr="00A7545A" w:rsidRDefault="00327644" w:rsidP="00A7545A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przypadku,</w:t>
      </w:r>
      <w:bookmarkStart w:id="18" w:name="__DdeLink__25221_4169591164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gdy uczeń  doświadczający krzywdzenia zgłasza to pracownikowi </w:t>
      </w:r>
      <w:bookmarkEnd w:id="18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pedagogicznemu szkoły, każdy pracownik pedagogiczny szkoły zobowiązany jest przyjąć zgłoszenie od ucznia, a w notatce służbowej powinien udokumentować przebieg rozmowy wraz z cytatami i występującymi </w:t>
      </w:r>
      <w:proofErr w:type="spellStart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zachowaniami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Następnie pracownik pedagogiczny przyjmujący zgłoszenie niezwłocznie informuje dyrektora szkoły, a w przypadku jego nieobecności, zastępcę dyrektora szkoły, który wszczyna procedury określone w ROZDZIALE III.</w:t>
      </w:r>
    </w:p>
    <w:p w14:paraId="21F6A601" w14:textId="1AB3A158" w:rsidR="004F3B17" w:rsidRPr="00A7545A" w:rsidRDefault="00327644" w:rsidP="00A7545A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przypadku, gdy uczeń doświadczający krzywdzenia zgłasza to pracownikowi niepedagogicznemu szkoły, każdy pracownik niepedagogiczny szkoły zobowiązany jest udać się z uczniem do pedagoga szkolnego lub psychologa szkolnego, który zobowiązany jest przyjąć zgłoszenie od dziecka i udokumentować w notatce służbowej przebieg rozmowy </w:t>
      </w:r>
      <w:r w:rsidRPr="00A7545A">
        <w:rPr>
          <w:rFonts w:ascii="Times New Roman" w:eastAsia="Times New Roman" w:hAnsi="Times New Roman" w:cs="Times New Roman"/>
          <w:kern w:val="0"/>
          <w:highlight w:val="lightGray"/>
          <w:lang w:eastAsia="pl-PL"/>
          <w14:ligatures w14:val="none"/>
        </w:rPr>
        <w:t xml:space="preserve">wraz z cytatami i występującymi </w:t>
      </w:r>
      <w:proofErr w:type="spellStart"/>
      <w:r w:rsidRPr="00A7545A">
        <w:rPr>
          <w:rFonts w:ascii="Times New Roman" w:eastAsia="Times New Roman" w:hAnsi="Times New Roman" w:cs="Times New Roman"/>
          <w:kern w:val="0"/>
          <w:highlight w:val="lightGray"/>
          <w:lang w:eastAsia="pl-PL"/>
          <w14:ligatures w14:val="none"/>
        </w:rPr>
        <w:t>zachowaniami</w:t>
      </w:r>
      <w:proofErr w:type="spellEnd"/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 w:rsidR="009972A5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D1632B" w:rsidRPr="00A7545A">
        <w:rPr>
          <w:rFonts w:ascii="Times New Roman" w:hAnsi="Times New Roman" w:cs="Times New Roman"/>
        </w:rPr>
        <w:t>w zakresie niezbędnym do udokumentowania zgłoszenia i podjęcia działań ochronnych</w:t>
      </w:r>
      <w:r w:rsidR="00D1632B"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Następnie pedagog lub psycholog szkolny przyjmujący zgłoszenie niezwłocznie informuje dyrektora szkoły, a w przypadku jego nieobecności, zastępcę dyrektora szkoły, który wszczyna procedury określone w ROZDZIALE III.</w:t>
      </w:r>
    </w:p>
    <w:p w14:paraId="0E4B3435" w14:textId="78416C21" w:rsidR="004F3B17" w:rsidRPr="00A7545A" w:rsidRDefault="00327644" w:rsidP="00A7545A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przypadku, gdy zgłaszającym o zdarzeniu zagrażającym dziecku jest osoba trzecia (świadek przemocy) każdy pracownik szkoły zobowiązany jest udokumentować to zgłoszenie i niezwłocznie przekazać informację dyrektorowi szkoły, a w przypadku jego nieobecności, zastępcę dyrektora szkoły, który wszczyna procedury określone w ROZDZIALE III.</w:t>
      </w:r>
    </w:p>
    <w:p w14:paraId="761E7F70" w14:textId="00DE32EA" w:rsidR="004F3B17" w:rsidRPr="00A7545A" w:rsidRDefault="00327644" w:rsidP="00A7545A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przypadku, gdy świadkiem zdarzenia zagrażającego małoletniemu jest pracownik szkoły lub gdy pracownik szkoły zaobserwował specyficzne symptomy w  zachowaniu dziecka świadczące o przemocy  lub zaobserwował specyficzne obrażenia ciała świadczące o krzywdzeniu dziecka, zapewnia dziecku niezwłoczny kontakt z psychologiem lub pedagogiem szkolnym , a następnie niezwłocznie  przekazuje informację dyrektorowi szkoły, a w przypadku jego nieobecności, zastępcy dyrektora szkoły, który wszczyna procedury określone w ROZDZIALE III.</w:t>
      </w:r>
    </w:p>
    <w:p w14:paraId="0B0BCFA5" w14:textId="6753F779" w:rsidR="004F3B17" w:rsidRPr="00A7545A" w:rsidRDefault="00327644" w:rsidP="00A7545A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każdym przypadku określonym w ust.1 – 6 w celu wsparcia i pomocy dziecku opracowuje się plan wsparcia małoletniego zgodnie z zasadami określonymi w ROZDZIALE XII.</w:t>
      </w:r>
    </w:p>
    <w:p w14:paraId="5F29AC67" w14:textId="77777777" w:rsidR="004F3B17" w:rsidRPr="00A7545A" w:rsidRDefault="00327644" w:rsidP="00A7545A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19" w:name="_Toc158353807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VIII</w:t>
      </w:r>
      <w:bookmarkEnd w:id="19"/>
    </w:p>
    <w:p w14:paraId="5CC7E5D9" w14:textId="77777777" w:rsidR="004F3B17" w:rsidRPr="00A7545A" w:rsidRDefault="00327644" w:rsidP="00A7545A">
      <w:pPr>
        <w:pStyle w:val="Nagwek2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0" w:name="_Toc158353808"/>
      <w:r w:rsidRPr="00A7545A">
        <w:rPr>
          <w:rFonts w:ascii="Times New Roman" w:hAnsi="Times New Roman" w:cs="Times New Roman"/>
          <w:color w:val="auto"/>
          <w:sz w:val="28"/>
          <w:szCs w:val="28"/>
        </w:rPr>
        <w:t>Sposób dokumentowania i zasady przechowywania ujawnionych lub zgłoszonych incydentów lub zdarzeń zagrażających dobru ucznia</w:t>
      </w:r>
      <w:bookmarkEnd w:id="20"/>
    </w:p>
    <w:p w14:paraId="7BC9AE63" w14:textId="77777777" w:rsidR="004F3B17" w:rsidRPr="00A7545A" w:rsidRDefault="00327644" w:rsidP="00A7545A">
      <w:pPr>
        <w:pStyle w:val="Nagwek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_Toc158353809"/>
      <w:r w:rsidRPr="00A7545A">
        <w:rPr>
          <w:rFonts w:ascii="Times New Roman" w:hAnsi="Times New Roman" w:cs="Times New Roman"/>
          <w:color w:val="auto"/>
          <w:sz w:val="24"/>
          <w:szCs w:val="24"/>
        </w:rPr>
        <w:t>(art. 22c ww. ustawy o przeciwdziałaniu zagrożeniom przestępczością na tle seksualnym)</w:t>
      </w:r>
      <w:bookmarkEnd w:id="21"/>
    </w:p>
    <w:p w14:paraId="03341623" w14:textId="77777777" w:rsidR="004F3B17" w:rsidRPr="00A7545A" w:rsidRDefault="00327644" w:rsidP="00A7545A">
      <w:pPr>
        <w:pStyle w:val="Akapitzlist"/>
        <w:numPr>
          <w:ilvl w:val="0"/>
          <w:numId w:val="19"/>
        </w:numPr>
        <w:shd w:val="clear" w:color="auto" w:fill="FFFFFF"/>
        <w:spacing w:before="240"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szkoły zobowiązany jest prowadzić i przechowywać dokumentację ujawnionych lub zgłoszonych incydentów lub zdarzeń zagrażających bezpieczeństwu uczniów.</w:t>
      </w:r>
    </w:p>
    <w:p w14:paraId="0041EE19" w14:textId="61211960" w:rsidR="004F3B17" w:rsidRPr="00A7545A" w:rsidRDefault="00327644" w:rsidP="00A7545A">
      <w:pPr>
        <w:pStyle w:val="Akapitzlist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  <w:shd w:val="clear" w:color="auto" w:fill="FFFFFF"/>
        </w:rPr>
        <w:t>Dokumentacja, o której mowa w ust.1 powinna być przechowywana w oddzielnym segregatorze lub opisanej teczce „Dokumentacja ujawnionych lub zgłoszonych incydentów lub zdarzeń w ramach Standardów Ochrony Małoletnich w roku szkolnym ........”, w której zakładane są imienne teczki uczniów w</w:t>
      </w:r>
      <w:r w:rsidR="002634AC" w:rsidRPr="00A7545A">
        <w:rPr>
          <w:rFonts w:ascii="Times New Roman" w:hAnsi="Times New Roman" w:cs="Times New Roman"/>
          <w:shd w:val="clear" w:color="auto" w:fill="FFFFFF"/>
        </w:rPr>
        <w:t xml:space="preserve"> </w:t>
      </w:r>
      <w:r w:rsidRPr="00A7545A">
        <w:rPr>
          <w:rFonts w:ascii="Times New Roman" w:hAnsi="Times New Roman" w:cs="Times New Roman"/>
          <w:shd w:val="clear" w:color="auto" w:fill="FFFFFF"/>
        </w:rPr>
        <w:t>związku ze zgłoszonym incydentem wobec dziecka doznającego krzywdy.</w:t>
      </w:r>
    </w:p>
    <w:p w14:paraId="7C57DD18" w14:textId="77777777" w:rsidR="004F3B17" w:rsidRPr="00A7545A" w:rsidRDefault="00327644" w:rsidP="00A7545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  <w:shd w:val="clear" w:color="auto" w:fill="FFFFFF"/>
        </w:rPr>
        <w:t xml:space="preserve">Dokumentacja, o której mowa w ust.1  powinna zawierać wszystkie dokumenty sporządzone zgodnie z procedurami określonymi w niniejszych Standardach Ochrony Małoletnich. Wszystkie dokumenty </w:t>
      </w:r>
      <w:r w:rsidRPr="00A7545A">
        <w:rPr>
          <w:rFonts w:ascii="Times New Roman" w:hAnsi="Times New Roman" w:cs="Times New Roman"/>
          <w:shd w:val="clear" w:color="auto" w:fill="FFFFFF"/>
        </w:rPr>
        <w:lastRenderedPageBreak/>
        <w:t>powinny być przechowywane w oryginałach z wyjątkiem tych dokumentów, których oryginały zostały przekazane do innych instytucji zewnętrznych tj. Prokuratura, Sąd Opiekuńczy (w tych przypadkach w dokumentacji przechowywane są ich kopie potwierdzone za zgodność z oryginałem).</w:t>
      </w:r>
    </w:p>
    <w:p w14:paraId="2DAFC963" w14:textId="7CE38A08" w:rsidR="00D1632B" w:rsidRPr="00A7545A" w:rsidRDefault="00327644" w:rsidP="00A7545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highlight w:val="yellow"/>
          <w:lang w:eastAsia="pl-PL"/>
          <w14:ligatures w14:val="none"/>
        </w:rPr>
      </w:pPr>
      <w:r w:rsidRPr="00A7545A">
        <w:rPr>
          <w:rFonts w:ascii="Times New Roman" w:hAnsi="Times New Roman" w:cs="Times New Roman"/>
          <w:shd w:val="clear" w:color="auto" w:fill="FFFFFF"/>
        </w:rPr>
        <w:t xml:space="preserve">Dokumentacja, o której mowa w  1 powinna być przechowywana w miejscu uniemożliwiającym jej zniszczenie oraz </w:t>
      </w:r>
      <w:r w:rsidR="00D1632B" w:rsidRPr="00A7545A">
        <w:rPr>
          <w:rFonts w:ascii="Times New Roman" w:hAnsi="Times New Roman" w:cs="Times New Roman"/>
        </w:rPr>
        <w:t>umożliwiający dostęp wyłącznie uprawnionym podmiotom i organom, zgodnie z obowiązującymi przepisami prawa</w:t>
      </w:r>
    </w:p>
    <w:p w14:paraId="1519FE35" w14:textId="237F0867" w:rsidR="00D1632B" w:rsidRPr="00A7545A" w:rsidRDefault="00D1632B" w:rsidP="00A7545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</w:rPr>
        <w:t>Dostęp do dokumentacji posiadają wyłącznie osoby upoważnione przez Dyrektora szkoły, w zakresie niezbędnym do wykonywania obowiązków służbowych.</w:t>
      </w:r>
      <w:r w:rsidRPr="00A7545A">
        <w:rPr>
          <w:rFonts w:ascii="Times New Roman" w:hAnsi="Times New Roman" w:cs="Times New Roman"/>
        </w:rPr>
        <w:br/>
      </w:r>
    </w:p>
    <w:p w14:paraId="03FF0EA6" w14:textId="77777777" w:rsidR="003756DA" w:rsidRPr="00A7545A" w:rsidRDefault="00327644" w:rsidP="00A7545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  <w:shd w:val="clear" w:color="auto" w:fill="FFFFFF"/>
        </w:rPr>
        <w:t>W pozostałych kwestiach nieokreślonych w ust. 1 - 4, do przechowywania dokumentacji, o której mowa w ust. 1 stosuje się zasady prowadzenia i przechowywania dokumentacji przebiegu nauczania, działalności wychowawczej i opiekuńczej określone i realizowane w szkole.</w:t>
      </w:r>
    </w:p>
    <w:p w14:paraId="1C3E55C3" w14:textId="77777777" w:rsidR="003756DA" w:rsidRPr="00A7545A" w:rsidRDefault="003756DA" w:rsidP="00A7545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</w:rPr>
        <w:t>Dokumentacja podlega ochronie zgodnie z przepisami RODO oraz wewnętrzną polityką ochrony danych osobowych szkoły.</w:t>
      </w:r>
    </w:p>
    <w:p w14:paraId="6B40AEF0" w14:textId="77777777" w:rsidR="003756DA" w:rsidRPr="00A7545A" w:rsidRDefault="003756DA" w:rsidP="00A7545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</w:rPr>
        <w:t>Dokumentacja przechowywana jest w sposób uniemożliwiający dostęp osobom nieuprawnionym, w szczególności w zamykanych szafach lub systemach zabezpieczonych hasłem</w:t>
      </w:r>
    </w:p>
    <w:p w14:paraId="5CF21009" w14:textId="77777777" w:rsidR="003756DA" w:rsidRPr="00A7545A" w:rsidRDefault="003756DA" w:rsidP="00A7545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</w:rPr>
        <w:t>Zabrania się sporządzania kopii dokumentacji oraz jej udostępniania poza przypadkami wynikającymi z przepisów prawa.</w:t>
      </w:r>
    </w:p>
    <w:p w14:paraId="4F35F63A" w14:textId="17D18BEF" w:rsidR="003756DA" w:rsidRPr="00A7545A" w:rsidRDefault="003756DA" w:rsidP="00A7545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545A">
        <w:rPr>
          <w:rFonts w:ascii="Times New Roman" w:hAnsi="Times New Roman" w:cs="Times New Roman"/>
        </w:rPr>
        <w:t>Dokumentacja przechowywana jest przez okres wynikający z przepisów prawa i instrukcji kancelaryjnej obowiązującej w szkole.</w:t>
      </w:r>
    </w:p>
    <w:p w14:paraId="2E7E4EBF" w14:textId="0313FD64" w:rsidR="003756DA" w:rsidRPr="00A7545A" w:rsidRDefault="003756DA" w:rsidP="00A754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EC8506" w14:textId="77777777" w:rsidR="003756DA" w:rsidRPr="00A7545A" w:rsidRDefault="003756DA" w:rsidP="00A754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19E9F5" w14:textId="21E3BC6B" w:rsidR="004F3B17" w:rsidRPr="00A7545A" w:rsidRDefault="00327644" w:rsidP="00A7545A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22" w:name="_Toc158353810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IX</w:t>
      </w:r>
      <w:bookmarkEnd w:id="22"/>
    </w:p>
    <w:p w14:paraId="2A310AD6" w14:textId="77777777" w:rsidR="004F3B17" w:rsidRPr="00A7545A" w:rsidRDefault="00327644" w:rsidP="00A7545A">
      <w:pPr>
        <w:pStyle w:val="Nagwek2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_Toc158353811"/>
      <w:r w:rsidRPr="00A7545A">
        <w:rPr>
          <w:rFonts w:ascii="Times New Roman" w:hAnsi="Times New Roman" w:cs="Times New Roman"/>
          <w:color w:val="auto"/>
          <w:sz w:val="28"/>
          <w:szCs w:val="28"/>
        </w:rPr>
        <w:t>Wymogi dotyczące bezpiecznych relacji między uczniami, a w szczególności zachowania niedozwolone</w:t>
      </w:r>
      <w:bookmarkEnd w:id="23"/>
    </w:p>
    <w:p w14:paraId="36797B60" w14:textId="77777777" w:rsidR="004F3B17" w:rsidRPr="00A7545A" w:rsidRDefault="004F3B17" w:rsidP="00A7545A">
      <w:pPr>
        <w:spacing w:line="36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14:paraId="6D7EDE39" w14:textId="77777777" w:rsidR="004F3B17" w:rsidRPr="00A7545A" w:rsidRDefault="00327644" w:rsidP="00A7545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Wszelkie przejawy przemocy, agresji, w tym fizycznej, powinny być niezwłocznie przerwane przez pracownika szkoły lub inne osoby będące świadkami incydentu.</w:t>
      </w:r>
    </w:p>
    <w:p w14:paraId="3720346F" w14:textId="77777777" w:rsidR="004F3B17" w:rsidRPr="00A7545A" w:rsidRDefault="00327644" w:rsidP="00A7545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Pracownik po powzięciu informacji i zawiadomieniu koordynatora i dyrektora oraz rodziców  ucznia, sporządza </w:t>
      </w:r>
      <w:hyperlink r:id="rId11" w:tgtFrame="_blank" w:history="1">
        <w:r w:rsidRPr="00A7545A">
          <w:rPr>
            <w:rStyle w:val="Hipercze"/>
            <w:rFonts w:ascii="Times New Roman" w:hAnsi="Times New Roman" w:cs="Times New Roman"/>
            <w:color w:val="auto"/>
            <w:u w:val="none"/>
          </w:rPr>
          <w:t>protokół</w:t>
        </w:r>
        <w:r w:rsidRPr="00A7545A">
          <w:rPr>
            <w:rStyle w:val="Hipercze"/>
            <w:rFonts w:ascii="Times New Roman" w:eastAsiaTheme="majorEastAsia" w:hAnsi="Times New Roman" w:cs="Times New Roman"/>
            <w:color w:val="auto"/>
            <w:u w:val="none"/>
          </w:rPr>
          <w:t xml:space="preserve"> </w:t>
        </w:r>
        <w:r w:rsidRPr="00A7545A">
          <w:rPr>
            <w:rStyle w:val="Hipercze"/>
            <w:rFonts w:ascii="Times New Roman" w:hAnsi="Times New Roman" w:cs="Times New Roman"/>
            <w:color w:val="auto"/>
            <w:u w:val="none"/>
          </w:rPr>
          <w:t>interwencji</w:t>
        </w:r>
      </w:hyperlink>
      <w:r w:rsidRPr="00A7545A">
        <w:rPr>
          <w:rFonts w:ascii="Times New Roman" w:hAnsi="Times New Roman" w:cs="Times New Roman"/>
        </w:rPr>
        <w:t xml:space="preserve"> (załącznik 1).</w:t>
      </w:r>
    </w:p>
    <w:p w14:paraId="69884663" w14:textId="77777777" w:rsidR="004F3B17" w:rsidRPr="00A7545A" w:rsidRDefault="00327644" w:rsidP="00A7545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  <w:shd w:val="clear" w:color="auto" w:fill="FFFFFF"/>
        </w:rPr>
        <w:t>Zespół nauczycieli i specjalistów pracujących z uczniem podejmuje niezwłocznie działania mające na celu zniwelowanie przejawów agresji i przemocy, a także wszelkich niewłaściwych zachowań uczniów we współpracy z instytucjami, organizacjami udzielającymi pomocy dzieciom i młodzieży, poradniami psychologiczno-pedagogicznymi, w tym specjalistycznymi.</w:t>
      </w:r>
    </w:p>
    <w:p w14:paraId="2C01296B" w14:textId="77777777" w:rsidR="004F3B17" w:rsidRPr="00A7545A" w:rsidRDefault="00327644" w:rsidP="00A7545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lastRenderedPageBreak/>
        <w:t>Jeżeli dyrektor we współpracy z koordynatorem i zespołem nauczycieli i specjalistów udzielających uczniom pomocy psychologiczno-pedagogicznej, stwierdzi konieczność, wówczas powiadamia organy zewnętrzne (instytucje pomocy społecznej, policję, sąd rodzinny) o zaistniałej sytuacji oraz potrzebie, np. wglądu w sytuację rodzinną dziecka.</w:t>
      </w:r>
    </w:p>
    <w:p w14:paraId="439EC576" w14:textId="77777777" w:rsidR="004F3B17" w:rsidRPr="00A7545A" w:rsidRDefault="00327644" w:rsidP="00A7545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Koordynator we współpracy z wychowawcą, pracownikiem, który stwierdził zagrożenie lub wystąpienie krzywdzenia ucznia, nauczycielami specjalistami (wg potrzeb) organizuje spotkanie z rodzicami ucznia (przedstawia ustalone przez ww. zespół formy i zadania  pomocy psychologiczno-pedagogicznej, którą ma zostać objęty uczeń). O objęciu ucznia, który jest podejrzany lub dopuścił się krzywdzenia innego ucznia, i ustalonych formach pomocy psychologiczno-pedagogicznej dla niego zostają powiadomieni jego rodzice na odrębnym spotkaniu.</w:t>
      </w:r>
    </w:p>
    <w:p w14:paraId="3D0A26AB" w14:textId="77777777" w:rsidR="004F3B17" w:rsidRPr="00A7545A" w:rsidRDefault="00327644" w:rsidP="00A7545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 przypadku braku współpracy rodziców, ucznia podejrzanego o krzywdzenie lub krzywdzącego ucznia, ze szkołą - dyrektor we współpracy z koordynatorem, podejmuje, po ocenie sytuacji, decyzję o ewentualnym zawiadomieniu organów zewnętrznych (pomocy społecznej, policji, sądu rodzinnego).</w:t>
      </w:r>
    </w:p>
    <w:p w14:paraId="497A500D" w14:textId="77777777" w:rsidR="004F3B17" w:rsidRPr="00A7545A" w:rsidRDefault="00327644" w:rsidP="00A7545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Szkoła prowadzi działania wychowawczo-profilaktyczne (uwzględnione w programie wychowawczo-profilaktycznym szkoły) w celu zapobiegania i uświadamiania niewłaściwych zachowań, przemocy, innych form krzywdzenia dzieci.</w:t>
      </w:r>
    </w:p>
    <w:p w14:paraId="745DEC12" w14:textId="77777777" w:rsidR="004F3B17" w:rsidRPr="00A7545A" w:rsidRDefault="00327644" w:rsidP="00A7545A">
      <w:pPr>
        <w:pStyle w:val="Nagwek1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24" w:name="_Toc158353812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X</w:t>
      </w:r>
      <w:bookmarkEnd w:id="24"/>
    </w:p>
    <w:p w14:paraId="52365737" w14:textId="2801B360" w:rsidR="004F3B17" w:rsidRPr="00A7545A" w:rsidRDefault="00327644" w:rsidP="00A7545A">
      <w:pPr>
        <w:pStyle w:val="Nagwek2"/>
        <w:spacing w:after="24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_Toc158353813"/>
      <w:r w:rsidRPr="00A7545A">
        <w:rPr>
          <w:rFonts w:ascii="Times New Roman" w:hAnsi="Times New Roman" w:cs="Times New Roman"/>
          <w:color w:val="auto"/>
          <w:sz w:val="28"/>
          <w:szCs w:val="28"/>
        </w:rPr>
        <w:t>Procedura korzystania z telefonów komórkowych i innego sprzętu elektronicznego</w:t>
      </w:r>
      <w:bookmarkEnd w:id="25"/>
      <w:r w:rsidR="0057600A" w:rsidRPr="00A7545A">
        <w:rPr>
          <w:rFonts w:ascii="Times New Roman" w:hAnsi="Times New Roman" w:cs="Times New Roman"/>
          <w:color w:val="auto"/>
          <w:sz w:val="28"/>
          <w:szCs w:val="28"/>
        </w:rPr>
        <w:t xml:space="preserve"> z dostępem do sieci Internet</w:t>
      </w:r>
    </w:p>
    <w:p w14:paraId="03274695" w14:textId="30BA638D" w:rsidR="0057600A" w:rsidRPr="00A7545A" w:rsidRDefault="0057600A" w:rsidP="00A7545A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Sieć Internet w szkole jest zabezpieczona, a uczniowie mogą korzystać z Internetu z wykorzystaniem urządzeń szkolnych pod nadzorem osoby prowadzącej zajęcia z danego przedmiotu.</w:t>
      </w:r>
    </w:p>
    <w:p w14:paraId="0990198F" w14:textId="09F8D25D" w:rsidR="00C5248E" w:rsidRPr="00A7545A" w:rsidRDefault="00C5248E" w:rsidP="00A7545A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Uczeń może wnosić na teren szkoły telefon komórkowy lub inne urządzenie elektroniczne zgodnie z zasadami określonymi w Statucie Szkoły. Ograniczenia dotyczące korzystania z urządzeń elektronicznych nie dotyczą urządzeń wykorzystywanych do monitorowania stanu zdrowia ucznia lub realizacji zaleceń medycznych.</w:t>
      </w:r>
    </w:p>
    <w:p w14:paraId="3BF6E3DB" w14:textId="77777777" w:rsidR="00C5248E" w:rsidRPr="00A7545A" w:rsidRDefault="00C5248E" w:rsidP="00A7545A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</w:p>
    <w:p w14:paraId="25BAC442" w14:textId="77777777" w:rsidR="004F3B17" w:rsidRPr="00A7545A" w:rsidRDefault="00327644" w:rsidP="00A7545A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Szkoła nie ponosi odpowiedzialności za zniszczenie, zagubienie czy kradzież sprzętu przynoszonego przez uczniów.</w:t>
      </w:r>
    </w:p>
    <w:p w14:paraId="61DE80BD" w14:textId="2CC8E9F6" w:rsidR="00C5248E" w:rsidRPr="00A7545A" w:rsidRDefault="00C5248E" w:rsidP="00A7545A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Na terenie szkoły podstawowej obowiązuje zakaz korzystania przez uczniów z telefonów komórkowych i innych urządzeń elektronicznych umożliwiających komunikację lub rejestrowanie obrazu albo dźwięku, chyba, że korzystanie odbywa się za zgodą nauczyciela do celów dydaktycznych, zdrowotnych lub bezpieczeństwa.</w:t>
      </w:r>
    </w:p>
    <w:p w14:paraId="2FFDB63E" w14:textId="77777777" w:rsidR="00C5248E" w:rsidRPr="00A7545A" w:rsidRDefault="00C5248E" w:rsidP="00A7545A">
      <w:pPr>
        <w:widowControl w:val="0"/>
        <w:suppressAutoHyphens/>
        <w:overflowPunct w:val="0"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hAnsi="Times New Roman" w:cs="Times New Roman"/>
        </w:rPr>
      </w:pPr>
    </w:p>
    <w:p w14:paraId="0224C6EE" w14:textId="32C43AB7" w:rsidR="00C5248E" w:rsidRPr="00A7545A" w:rsidRDefault="00C5248E" w:rsidP="00A7545A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Uczeń może korzystać z telefonu komórkowego lub innego urządzenia elektronicznego za zgodą </w:t>
      </w:r>
      <w:r w:rsidRPr="00A7545A">
        <w:rPr>
          <w:rFonts w:ascii="Times New Roman" w:hAnsi="Times New Roman" w:cs="Times New Roman"/>
        </w:rPr>
        <w:lastRenderedPageBreak/>
        <w:t>nauczyciela do celów dydaktycznych, zdrowotnych lub w sytuacjach nagłych.</w:t>
      </w:r>
    </w:p>
    <w:p w14:paraId="43006B65" w14:textId="77777777" w:rsidR="00C5248E" w:rsidRPr="00A7545A" w:rsidRDefault="00C5248E" w:rsidP="00A7545A">
      <w:pPr>
        <w:widowControl w:val="0"/>
        <w:suppressAutoHyphens/>
        <w:overflowPunct w:val="0"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hAnsi="Times New Roman" w:cs="Times New Roman"/>
        </w:rPr>
      </w:pPr>
    </w:p>
    <w:p w14:paraId="2F6AC9A7" w14:textId="1B49CD34" w:rsidR="004F3B17" w:rsidRPr="00A7545A" w:rsidRDefault="00327644" w:rsidP="00A7545A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Dopuszcza się możliwość korzystania z telefonu komórkowego i innych urządzeń elektronicznych podczas wycieczek szkolnych za zgodą opiekuna wycieczki. Pełną odpowiedzialność za sprzęt podczas wycieczki ponoszą rodzice ucznia.</w:t>
      </w:r>
    </w:p>
    <w:p w14:paraId="7285B47F" w14:textId="0F5BCCFE" w:rsidR="00C5248E" w:rsidRPr="00A7545A" w:rsidRDefault="00C5248E" w:rsidP="00A7545A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Nagrywanie dźwięku, obrazu lub wykonywanie fotografii bez zgody osoby nagrywanej oraz nauczyciela lub dyrektora szkoły jest zabronione.</w:t>
      </w:r>
      <w:r w:rsidR="00D1632B" w:rsidRPr="00A7545A">
        <w:rPr>
          <w:rFonts w:ascii="Times New Roman" w:hAnsi="Times New Roman" w:cs="Times New Roman"/>
        </w:rPr>
        <w:t xml:space="preserve"> Zakaz nie dotyczy sytuacji, w których utrwalenie materiału następuje w celu zabezpieczenia dowodu przemocy, cyberprzemocy lub innego zdarzenia zagrażającego bezpieczeństwu dziecka.</w:t>
      </w:r>
    </w:p>
    <w:p w14:paraId="037ED645" w14:textId="33EEC5D9" w:rsidR="00C5248E" w:rsidRPr="00A7545A" w:rsidRDefault="00C5248E" w:rsidP="00A7545A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Naruszenie zasad korzystania z urządzeń elektronicznych może skutkować podjęciem działań wychowawczych określonych w Statucie Szkoły z uwzględnieniem praw ucznia oraz zasady proporcjonalności.</w:t>
      </w:r>
    </w:p>
    <w:p w14:paraId="66618842" w14:textId="5805EE9A" w:rsidR="00C5248E" w:rsidRPr="00A7545A" w:rsidRDefault="00C5248E" w:rsidP="00A7545A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 przypadku uporczywego naruszania zasad korzystania z urządzeń elektronicznych szkoła podejmuje działania wychowawcze lub dyscyplinujące zgodnie ze Statutem Szkoły oraz przepisami ustawy – Prawo oświatowe.</w:t>
      </w:r>
    </w:p>
    <w:p w14:paraId="5FE14FF7" w14:textId="77777777" w:rsidR="004F3B17" w:rsidRPr="00A7545A" w:rsidRDefault="00327644" w:rsidP="00A7545A">
      <w:pPr>
        <w:pStyle w:val="Nagwek1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26" w:name="_Toc158353814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XI</w:t>
      </w:r>
      <w:bookmarkEnd w:id="26"/>
    </w:p>
    <w:p w14:paraId="61C5B163" w14:textId="77777777" w:rsidR="004F3B17" w:rsidRPr="00A7545A" w:rsidRDefault="00327644" w:rsidP="00A7545A">
      <w:pPr>
        <w:pStyle w:val="Nagwek2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_Toc158353815"/>
      <w:r w:rsidRPr="00A7545A">
        <w:rPr>
          <w:rFonts w:ascii="Times New Roman" w:hAnsi="Times New Roman" w:cs="Times New Roman"/>
          <w:color w:val="auto"/>
          <w:sz w:val="28"/>
          <w:szCs w:val="28"/>
        </w:rPr>
        <w:t>Ochrona dzieci przed treściami szkodliwymi i zagrożeniami w sieci Internet oraz utrwalonymi w innej formie</w:t>
      </w:r>
      <w:bookmarkEnd w:id="27"/>
    </w:p>
    <w:p w14:paraId="78330A10" w14:textId="77777777" w:rsidR="004F3B17" w:rsidRPr="00A7545A" w:rsidRDefault="004F3B17" w:rsidP="00A7545A">
      <w:pPr>
        <w:spacing w:line="360" w:lineRule="auto"/>
        <w:jc w:val="both"/>
        <w:rPr>
          <w:rFonts w:ascii="Times New Roman" w:hAnsi="Times New Roman" w:cs="Times New Roman"/>
        </w:rPr>
      </w:pPr>
    </w:p>
    <w:p w14:paraId="5EF070EE" w14:textId="72FC0CC1" w:rsidR="00C5248E" w:rsidRPr="00A7545A" w:rsidRDefault="00C5248E" w:rsidP="00A7545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 szkole prowadzone są działania profilaktyczne i edukacyjne dotyczące bezpiecznego korzystania z Internetu, ochrony prywatności, przeciwdziałania cyberprzemocy oraz higieny cyfrowej.</w:t>
      </w:r>
    </w:p>
    <w:p w14:paraId="3CE25757" w14:textId="77777777" w:rsidR="004F3B17" w:rsidRPr="00A7545A" w:rsidRDefault="00327644" w:rsidP="00A7545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Uczniowie korzystają z urządzeń elektronicznych na terenie szkoły pod opieką i nadzorem oraz za zgodą nauczycieli.</w:t>
      </w:r>
    </w:p>
    <w:p w14:paraId="523D6F62" w14:textId="77777777" w:rsidR="004F3B17" w:rsidRPr="00A7545A" w:rsidRDefault="00327644" w:rsidP="00A7545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Szczegółowe zasady korzystania z urządzeń elektronicznych, w tym telefonów komórkowych, zawarte są w statucie szkoły – o czym każdy uczeń i rodzic zostaje poinformowany przez wychowawcę na początku roku szkolnego.</w:t>
      </w:r>
    </w:p>
    <w:p w14:paraId="19E6E715" w14:textId="77777777" w:rsidR="004F3B17" w:rsidRPr="00A7545A" w:rsidRDefault="00327644" w:rsidP="00A7545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 przypadku stwierdzenia lub powzięcia informacji o występującej cyberprzemocy, pracownicy niezwłocznie reagują:</w:t>
      </w:r>
    </w:p>
    <w:p w14:paraId="4A3BDA5C" w14:textId="77777777" w:rsidR="004F3B17" w:rsidRPr="00A7545A" w:rsidRDefault="00327644" w:rsidP="00A7545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zgłaszając problem koordynatorowi, rodzicom, po ocenie sytuacji przez koordynatora i dyrektora, jeżeli zachodzi potrzeba powiadamiają organy zewnętrzne (policję, sąd rodzinny), sporządzając </w:t>
      </w:r>
      <w:hyperlink r:id="rId12" w:tgtFrame="_blank" w:history="1">
        <w:r w:rsidRPr="00A7545A">
          <w:rPr>
            <w:rStyle w:val="Hipercze"/>
            <w:rFonts w:ascii="Times New Roman" w:hAnsi="Times New Roman" w:cs="Times New Roman"/>
            <w:color w:val="auto"/>
            <w:u w:val="none"/>
          </w:rPr>
          <w:t>protokół</w:t>
        </w:r>
        <w:r w:rsidRPr="00A7545A">
          <w:rPr>
            <w:rStyle w:val="Hipercze"/>
            <w:rFonts w:ascii="Times New Roman" w:eastAsiaTheme="majorEastAsia" w:hAnsi="Times New Roman" w:cs="Times New Roman"/>
            <w:color w:val="auto"/>
            <w:u w:val="none"/>
          </w:rPr>
          <w:t xml:space="preserve"> </w:t>
        </w:r>
        <w:r w:rsidRPr="00A7545A">
          <w:rPr>
            <w:rStyle w:val="Hipercze"/>
            <w:rFonts w:ascii="Times New Roman" w:hAnsi="Times New Roman" w:cs="Times New Roman"/>
            <w:color w:val="auto"/>
            <w:u w:val="none"/>
          </w:rPr>
          <w:t>interwencji</w:t>
        </w:r>
      </w:hyperlink>
      <w:r w:rsidRPr="00A7545A">
        <w:rPr>
          <w:rFonts w:ascii="Times New Roman" w:hAnsi="Times New Roman" w:cs="Times New Roman"/>
        </w:rPr>
        <w:t xml:space="preserve"> (załącznik 1);</w:t>
      </w:r>
    </w:p>
    <w:p w14:paraId="7534CB11" w14:textId="77777777" w:rsidR="004F3B17" w:rsidRPr="00A7545A" w:rsidRDefault="00327644" w:rsidP="00A7545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tworząc zespół nauczycieli i specjalistów udzielający pomocy psychologiczno- pedagogicznej pokrzywdzonemu uczniowi (a także uczniowi będącym sprawcą) we współpracy z rodzicami ww. uczniów oraz instytucjami zewnętrznymi (wg potrzeb);</w:t>
      </w:r>
    </w:p>
    <w:p w14:paraId="055F4E9B" w14:textId="77777777" w:rsidR="004F3B17" w:rsidRPr="00A7545A" w:rsidRDefault="00327644" w:rsidP="00A7545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lastRenderedPageBreak/>
        <w:t>w przypadku braku współpracy ze strony rodziców dziecka podejrzanego lub będącego odpowiedzialnym za cyberprzemoc, koordynator i dyrektor, po dokonaniu oceny sytuacji i poinformowaniu rodziców, jeżeli zachodzi taka konieczność, powiadamiają właściwe instytucje i organy (pomoc społeczną, policję, sąd rodzinny);</w:t>
      </w:r>
    </w:p>
    <w:p w14:paraId="34573480" w14:textId="77777777" w:rsidR="004F3B17" w:rsidRPr="00A7545A" w:rsidRDefault="00327644" w:rsidP="00A7545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podejmując działania profilaktyczne uwzględniające pojawiające się problemy związane m.in. z funkcjonowaniem uczniów w sieci Internet, cyberprzemocą we współpracy z instytucjami zewnętrznymi, w tym poradnią psychologiczno-pedagogiczną.</w:t>
      </w:r>
    </w:p>
    <w:p w14:paraId="1085E214" w14:textId="77777777" w:rsidR="004F3B17" w:rsidRPr="00A7545A" w:rsidRDefault="00327644" w:rsidP="00A7545A">
      <w:pPr>
        <w:pStyle w:val="Nagwek1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bookmarkStart w:id="28" w:name="_Toc158353816"/>
      <w:r w:rsidRPr="00A7545A">
        <w:rPr>
          <w:rFonts w:ascii="Times New Roman" w:eastAsia="Times New Roman" w:hAnsi="Times New Roman" w:cs="Times New Roman"/>
          <w:color w:val="auto"/>
          <w:lang w:eastAsia="pl-PL"/>
        </w:rPr>
        <w:t>Rozdział XII</w:t>
      </w:r>
      <w:bookmarkEnd w:id="28"/>
    </w:p>
    <w:p w14:paraId="7B3EC8FE" w14:textId="77777777" w:rsidR="004F3B17" w:rsidRPr="00A7545A" w:rsidRDefault="00327644" w:rsidP="00A7545A">
      <w:pPr>
        <w:pStyle w:val="Nagwek2"/>
        <w:spacing w:after="240" w:line="360" w:lineRule="auto"/>
        <w:jc w:val="center"/>
        <w:rPr>
          <w:rFonts w:ascii="Times New Roman" w:hAnsi="Times New Roman" w:cs="Times New Roman"/>
          <w:color w:val="auto"/>
        </w:rPr>
      </w:pPr>
      <w:bookmarkStart w:id="29" w:name="_Toc158353817"/>
      <w:r w:rsidRPr="00A7545A">
        <w:rPr>
          <w:rFonts w:ascii="Times New Roman" w:hAnsi="Times New Roman" w:cs="Times New Roman"/>
          <w:color w:val="auto"/>
        </w:rPr>
        <w:t>Zasady ustalania planu wsparcia dziecka po ujawnieniu krzywdzenia</w:t>
      </w:r>
      <w:bookmarkEnd w:id="29"/>
    </w:p>
    <w:p w14:paraId="32B1AD2A" w14:textId="77777777" w:rsidR="004F3B17" w:rsidRPr="00A7545A" w:rsidRDefault="00327644" w:rsidP="00A7545A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Pedagog szkolny lub/i psycholog szkolny wyznaczony przez dyrektora szkoły opracowują plan wsparcia ucznia po ujawnieniu krzywdzenia.</w:t>
      </w:r>
    </w:p>
    <w:p w14:paraId="654CE585" w14:textId="77777777" w:rsidR="004F3B17" w:rsidRPr="00A7545A" w:rsidRDefault="00327644" w:rsidP="00A7545A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Opracowanie planu w miarę możliwości odbywa się w obecności niekrzywdzącego rodzica, jeśli dziecko zostało pod jego opieką po podjęciu interwencji,  lub opiekuna faktycznego, który sprawuje bezpośrednią opiekę nad dzieckiem.</w:t>
      </w:r>
    </w:p>
    <w:p w14:paraId="520E012C" w14:textId="79520693" w:rsidR="004F3B17" w:rsidRPr="00A7545A" w:rsidRDefault="00327644" w:rsidP="00A7545A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Plan wsparcia wobec dziecka, który doświadcza krzywdy:</w:t>
      </w:r>
    </w:p>
    <w:p w14:paraId="7E4FD75D" w14:textId="77777777" w:rsidR="004F3B17" w:rsidRPr="00A7545A" w:rsidRDefault="00327644" w:rsidP="00A7545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osoba odpowiedzialna za wsparcie wobec ucznia doznającego krzywdy ustala zakres, sposoby i formy pomocy celem zwiększenia poczucia bezpieczeństwa;</w:t>
      </w:r>
    </w:p>
    <w:p w14:paraId="5805F794" w14:textId="77777777" w:rsidR="004F3B17" w:rsidRPr="00A7545A" w:rsidRDefault="00327644" w:rsidP="00A7545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opis działań wsparcia otrzymanego na terenie szkoły powinno być ukierunkowane na dobro ucznia i odbudowywanie jego poczucia bezpieczeństwa realizowanych na terenie szkoły;</w:t>
      </w:r>
    </w:p>
    <w:p w14:paraId="77F7DF13" w14:textId="77777777" w:rsidR="004F3B17" w:rsidRPr="00A7545A" w:rsidRDefault="00327644" w:rsidP="00A7545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rodzic lub opiekun faktyczny sprawujący bezpośrednią opiekę nad dzieckiem powinien unikać postaw oceniających i krytykujących w stosunku do dziecka, który ujawnił doświadczenia przemocy;</w:t>
      </w:r>
    </w:p>
    <w:p w14:paraId="7B35D4D5" w14:textId="5AD32891" w:rsidR="004F3B17" w:rsidRPr="00A7545A" w:rsidRDefault="00327644" w:rsidP="00A7545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rodzic korzysta z możliwych form pomocy z instytucji zewnętrznych oraz zobowiązuje się do współpracy na rzecz dobra dziecka.</w:t>
      </w:r>
    </w:p>
    <w:p w14:paraId="5B32F62C" w14:textId="77777777" w:rsidR="004F3B17" w:rsidRPr="00A7545A" w:rsidRDefault="00327644" w:rsidP="00A7545A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Plan wsparcia ucznia sporządzany jest w dwóch jednobrzmiących egzemplarzach. Jeden pozostaje w dokumentacji szkoły i przechowywany jest zgodnie z zasadami określonymi w Rozdziale VIII, a drugi zostaje wręczony rodzicowi lub opiekunowi faktycznemu, obecnemu podczas jego sporządzania.</w:t>
      </w:r>
    </w:p>
    <w:p w14:paraId="4D1AED7F" w14:textId="77777777" w:rsidR="004F3B17" w:rsidRPr="00A7545A" w:rsidRDefault="00327644" w:rsidP="00A7545A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Pedagog lub psycholog szkolny prowadzą monitoring realizacji planu wsparcia ucznia dokumentując realizowane działania zarówno realizowane przez pracowników szkoły jak i rodzica lub opiekuna dziecka. Monitoring odbywa się co najmniej raz w miesiącu przez okres 1go kwartału od jego opracowania, a następnie nie rzadziej niż raz na kwartał aż do jego zakończenia.</w:t>
      </w:r>
    </w:p>
    <w:p w14:paraId="1D15F01D" w14:textId="77777777" w:rsidR="004F3B17" w:rsidRPr="00A7545A" w:rsidRDefault="004F3B17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1D498C95" w14:textId="77777777" w:rsidR="0057600A" w:rsidRPr="00A7545A" w:rsidRDefault="0057600A" w:rsidP="00A7545A">
      <w:pPr>
        <w:pStyle w:val="Nagwek1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auto"/>
          <w:lang w:eastAsia="pl-PL"/>
        </w:rPr>
      </w:pPr>
    </w:p>
    <w:p w14:paraId="29A2E75A" w14:textId="77777777" w:rsidR="0057600A" w:rsidRPr="00A7545A" w:rsidRDefault="0057600A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46586F14" w14:textId="1FBB815F" w:rsidR="0057600A" w:rsidRPr="00A7545A" w:rsidRDefault="0057600A" w:rsidP="00A7545A">
      <w:pPr>
        <w:pStyle w:val="Nagwek1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  <w:r w:rsidRPr="00A7545A">
        <w:rPr>
          <w:rFonts w:ascii="Times New Roman" w:eastAsia="Times New Roman" w:hAnsi="Times New Roman" w:cs="Times New Roman"/>
          <w:color w:val="auto"/>
          <w:lang w:eastAsia="pl-PL"/>
        </w:rPr>
        <w:lastRenderedPageBreak/>
        <w:t>Rozdział XIII</w:t>
      </w:r>
    </w:p>
    <w:p w14:paraId="6DA94D3E" w14:textId="77777777" w:rsidR="004F3B17" w:rsidRPr="00A7545A" w:rsidRDefault="004F3B17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3CF17C83" w14:textId="77777777" w:rsidR="00911B0C" w:rsidRPr="00A7545A" w:rsidRDefault="00911B0C" w:rsidP="00A7545A">
      <w:pPr>
        <w:pStyle w:val="Nagwek2"/>
        <w:spacing w:after="240" w:line="360" w:lineRule="auto"/>
        <w:jc w:val="both"/>
        <w:rPr>
          <w:rFonts w:ascii="Times New Roman" w:hAnsi="Times New Roman" w:cs="Times New Roman"/>
          <w:color w:val="auto"/>
        </w:rPr>
      </w:pPr>
      <w:r w:rsidRPr="00A7545A">
        <w:rPr>
          <w:rFonts w:ascii="Times New Roman" w:hAnsi="Times New Roman" w:cs="Times New Roman"/>
          <w:color w:val="auto"/>
        </w:rPr>
        <w:t>WEJŚCIE W ŻYCIE DOKUMENTU SOM I ZASADY ZMIANY TREŚCI DOKUMENTU SOM</w:t>
      </w:r>
    </w:p>
    <w:p w14:paraId="6BA63769" w14:textId="77777777" w:rsidR="00911B0C" w:rsidRPr="00A7545A" w:rsidRDefault="00911B0C" w:rsidP="00A7545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Wejście w życie dokumentu SOM:</w:t>
      </w:r>
    </w:p>
    <w:p w14:paraId="62A8A643" w14:textId="77777777" w:rsidR="00911B0C" w:rsidRPr="00A7545A" w:rsidRDefault="00911B0C" w:rsidP="00A7545A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Dokument SOM wchodzi w życie z dniem ogłoszenia.</w:t>
      </w:r>
    </w:p>
    <w:p w14:paraId="7AFF4090" w14:textId="106304CF" w:rsidR="00911B0C" w:rsidRPr="00A7545A" w:rsidRDefault="00911B0C" w:rsidP="00A7545A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Ogłoszenia dokonuje Dyrektor Szkoły.</w:t>
      </w:r>
    </w:p>
    <w:p w14:paraId="2D5CC78E" w14:textId="54267B78" w:rsidR="00911B0C" w:rsidRPr="00A7545A" w:rsidRDefault="00911B0C" w:rsidP="00A7545A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 xml:space="preserve">Ogłoszenie dokumentu SOM następuje poprzez wystawienie pełnego tekstu </w:t>
      </w:r>
      <w:r w:rsidR="0057600A" w:rsidRPr="00A7545A">
        <w:rPr>
          <w:rFonts w:ascii="Times New Roman" w:hAnsi="Times New Roman" w:cs="Times New Roman"/>
        </w:rPr>
        <w:t xml:space="preserve">dokumentu w miejscu </w:t>
      </w:r>
      <w:r w:rsidR="00CD059A" w:rsidRPr="00A7545A">
        <w:rPr>
          <w:rFonts w:ascii="Times New Roman" w:hAnsi="Times New Roman" w:cs="Times New Roman"/>
        </w:rPr>
        <w:t xml:space="preserve">publicznie dostępnym </w:t>
      </w:r>
      <w:r w:rsidRPr="00A7545A">
        <w:rPr>
          <w:rFonts w:ascii="Times New Roman" w:hAnsi="Times New Roman" w:cs="Times New Roman"/>
        </w:rPr>
        <w:t>oraz poprzez udostępnienie tekstu SOM na stronie internetowej szkoły</w:t>
      </w:r>
      <w:r w:rsidR="00A7545A">
        <w:rPr>
          <w:rFonts w:ascii="Times New Roman" w:hAnsi="Times New Roman" w:cs="Times New Roman"/>
        </w:rPr>
        <w:t>.</w:t>
      </w:r>
    </w:p>
    <w:p w14:paraId="5B6053FF" w14:textId="77777777" w:rsidR="00911B0C" w:rsidRPr="00A7545A" w:rsidRDefault="00911B0C" w:rsidP="00A7545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5D3E4F19" w14:textId="77777777" w:rsidR="00911B0C" w:rsidRPr="00A7545A" w:rsidRDefault="00911B0C" w:rsidP="00A7545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Zmiana treści dokumentu SOM:</w:t>
      </w:r>
    </w:p>
    <w:p w14:paraId="3A6D5FA1" w14:textId="4CB962E5" w:rsidR="00911B0C" w:rsidRPr="00A7545A" w:rsidRDefault="00911B0C" w:rsidP="00A7545A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Zmiany treści dokumentu SOM dokonuje Dyrektor Podmiotu i ogłasza treść zmienionego dokumentu SOM.</w:t>
      </w:r>
    </w:p>
    <w:p w14:paraId="10FA6C66" w14:textId="77777777" w:rsidR="00911B0C" w:rsidRPr="00A7545A" w:rsidRDefault="00911B0C" w:rsidP="00A7545A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545A">
        <w:rPr>
          <w:rFonts w:ascii="Times New Roman" w:hAnsi="Times New Roman" w:cs="Times New Roman"/>
        </w:rPr>
        <w:t>Treść zmienionego dokumentu SOM obowiązuje od daty ogłoszenia.</w:t>
      </w:r>
    </w:p>
    <w:p w14:paraId="5547C230" w14:textId="77777777" w:rsidR="00911B0C" w:rsidRPr="00A7545A" w:rsidRDefault="00911B0C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4266CE4C" w14:textId="77777777" w:rsidR="004F3B17" w:rsidRPr="00A7545A" w:rsidRDefault="004F3B17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7D050103" w14:textId="77777777" w:rsidR="004F3B17" w:rsidRPr="00A7545A" w:rsidRDefault="004F3B17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4404D443" w14:textId="77777777" w:rsidR="004F3B17" w:rsidRPr="00A7545A" w:rsidRDefault="004F3B17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084FF811" w14:textId="77777777" w:rsidR="004F3B17" w:rsidRPr="00A7545A" w:rsidRDefault="004F3B17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7EEC62F6" w14:textId="77777777" w:rsidR="004F3B17" w:rsidRPr="00A7545A" w:rsidRDefault="004F3B17" w:rsidP="00A7545A">
      <w:pPr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14:paraId="4D9D7FD0" w14:textId="77777777" w:rsidR="004F3B17" w:rsidRPr="00A7545A" w:rsidRDefault="004F3B17" w:rsidP="00A7545A">
      <w:pPr>
        <w:spacing w:line="360" w:lineRule="auto"/>
        <w:jc w:val="center"/>
        <w:rPr>
          <w:rFonts w:ascii="Times New Roman" w:hAnsi="Times New Roman" w:cs="Times New Roman"/>
          <w:lang w:eastAsia="pl-PL"/>
        </w:rPr>
      </w:pPr>
    </w:p>
    <w:sectPr w:rsidR="004F3B17" w:rsidRPr="00A7545A">
      <w:headerReference w:type="default" r:id="rId13"/>
      <w:footerReference w:type="default" r:id="rId14"/>
      <w:pgSz w:w="11906" w:h="16838"/>
      <w:pgMar w:top="1440" w:right="1080" w:bottom="1440" w:left="1080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264FC" w14:textId="77777777" w:rsidR="003D29DF" w:rsidRDefault="003D29DF">
      <w:pPr>
        <w:spacing w:after="0"/>
      </w:pPr>
      <w:r>
        <w:separator/>
      </w:r>
    </w:p>
  </w:endnote>
  <w:endnote w:type="continuationSeparator" w:id="0">
    <w:p w14:paraId="7EA26534" w14:textId="77777777" w:rsidR="003D29DF" w:rsidRDefault="003D29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6035401"/>
      <w:docPartObj>
        <w:docPartGallery w:val="AutoText"/>
      </w:docPartObj>
    </w:sdtPr>
    <w:sdtEndPr/>
    <w:sdtContent>
      <w:p w14:paraId="29A26060" w14:textId="77777777" w:rsidR="00D1632B" w:rsidRDefault="00D163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9F7">
          <w:rPr>
            <w:noProof/>
          </w:rPr>
          <w:t>1</w:t>
        </w:r>
        <w:r>
          <w:fldChar w:fldCharType="end"/>
        </w:r>
      </w:p>
    </w:sdtContent>
  </w:sdt>
  <w:p w14:paraId="55580410" w14:textId="77777777" w:rsidR="00D1632B" w:rsidRDefault="00D1632B">
    <w:pPr>
      <w:pStyle w:val="Stopka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C8685" w14:textId="77777777" w:rsidR="003D29DF" w:rsidRDefault="003D29DF">
      <w:pPr>
        <w:spacing w:after="0"/>
      </w:pPr>
      <w:r>
        <w:separator/>
      </w:r>
    </w:p>
  </w:footnote>
  <w:footnote w:type="continuationSeparator" w:id="0">
    <w:p w14:paraId="5DDE5915" w14:textId="77777777" w:rsidR="003D29DF" w:rsidRDefault="003D29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2C59" w14:textId="77777777" w:rsidR="00D1632B" w:rsidRDefault="00D1632B">
    <w:pPr>
      <w:pStyle w:val="Nagwek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0B78"/>
    <w:multiLevelType w:val="multilevel"/>
    <w:tmpl w:val="000C0B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D565A"/>
    <w:multiLevelType w:val="multilevel"/>
    <w:tmpl w:val="008D565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B6214"/>
    <w:multiLevelType w:val="hybridMultilevel"/>
    <w:tmpl w:val="DC0A22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2F03470"/>
    <w:multiLevelType w:val="multilevel"/>
    <w:tmpl w:val="12F034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7E7757"/>
    <w:multiLevelType w:val="multilevel"/>
    <w:tmpl w:val="137E775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01BA0"/>
    <w:multiLevelType w:val="multilevel"/>
    <w:tmpl w:val="13E01BA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" w15:restartNumberingAfterBreak="0">
    <w:nsid w:val="148C7E8E"/>
    <w:multiLevelType w:val="hybridMultilevel"/>
    <w:tmpl w:val="0A7C9ADA"/>
    <w:lvl w:ilvl="0" w:tplc="8D22E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25F36"/>
    <w:multiLevelType w:val="multilevel"/>
    <w:tmpl w:val="16625F3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2B1434"/>
    <w:multiLevelType w:val="multilevel"/>
    <w:tmpl w:val="212B14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31C0E"/>
    <w:multiLevelType w:val="multilevel"/>
    <w:tmpl w:val="26931C0E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CD46C3"/>
    <w:multiLevelType w:val="hybridMultilevel"/>
    <w:tmpl w:val="557C0F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BB31AF8"/>
    <w:multiLevelType w:val="multilevel"/>
    <w:tmpl w:val="2BB31AF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633181"/>
    <w:multiLevelType w:val="multilevel"/>
    <w:tmpl w:val="32633181"/>
    <w:lvl w:ilvl="0">
      <w:start w:val="1"/>
      <w:numFmt w:val="decimal"/>
      <w:lvlText w:val="%1)"/>
      <w:lvlJc w:val="left"/>
      <w:pPr>
        <w:ind w:left="731" w:hanging="360"/>
      </w:pPr>
      <w:rPr>
        <w:rFonts w:hint="default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51" w:hanging="360"/>
      </w:pPr>
    </w:lvl>
    <w:lvl w:ilvl="2">
      <w:start w:val="1"/>
      <w:numFmt w:val="lowerRoman"/>
      <w:lvlText w:val="%3."/>
      <w:lvlJc w:val="right"/>
      <w:pPr>
        <w:ind w:left="2171" w:hanging="180"/>
      </w:pPr>
    </w:lvl>
    <w:lvl w:ilvl="3">
      <w:start w:val="1"/>
      <w:numFmt w:val="decimal"/>
      <w:lvlText w:val="%4."/>
      <w:lvlJc w:val="left"/>
      <w:pPr>
        <w:ind w:left="2891" w:hanging="360"/>
      </w:pPr>
    </w:lvl>
    <w:lvl w:ilvl="4">
      <w:start w:val="1"/>
      <w:numFmt w:val="lowerLetter"/>
      <w:lvlText w:val="%5."/>
      <w:lvlJc w:val="left"/>
      <w:pPr>
        <w:ind w:left="3611" w:hanging="360"/>
      </w:pPr>
    </w:lvl>
    <w:lvl w:ilvl="5">
      <w:start w:val="1"/>
      <w:numFmt w:val="lowerRoman"/>
      <w:lvlText w:val="%6."/>
      <w:lvlJc w:val="right"/>
      <w:pPr>
        <w:ind w:left="4331" w:hanging="180"/>
      </w:pPr>
    </w:lvl>
    <w:lvl w:ilvl="6">
      <w:start w:val="1"/>
      <w:numFmt w:val="decimal"/>
      <w:lvlText w:val="%7."/>
      <w:lvlJc w:val="left"/>
      <w:pPr>
        <w:ind w:left="5051" w:hanging="360"/>
      </w:pPr>
    </w:lvl>
    <w:lvl w:ilvl="7">
      <w:start w:val="1"/>
      <w:numFmt w:val="lowerLetter"/>
      <w:lvlText w:val="%8."/>
      <w:lvlJc w:val="left"/>
      <w:pPr>
        <w:ind w:left="5771" w:hanging="360"/>
      </w:pPr>
    </w:lvl>
    <w:lvl w:ilvl="8">
      <w:start w:val="1"/>
      <w:numFmt w:val="lowerRoman"/>
      <w:lvlText w:val="%9."/>
      <w:lvlJc w:val="right"/>
      <w:pPr>
        <w:ind w:left="6491" w:hanging="180"/>
      </w:pPr>
    </w:lvl>
  </w:abstractNum>
  <w:abstractNum w:abstractNumId="13" w15:restartNumberingAfterBreak="0">
    <w:nsid w:val="33AF6EEF"/>
    <w:multiLevelType w:val="multilevel"/>
    <w:tmpl w:val="33AF6EEF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3AA1633C"/>
    <w:multiLevelType w:val="multilevel"/>
    <w:tmpl w:val="000C0B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051E6"/>
    <w:multiLevelType w:val="multilevel"/>
    <w:tmpl w:val="41A051E6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4D583E"/>
    <w:multiLevelType w:val="multilevel"/>
    <w:tmpl w:val="424D583E"/>
    <w:lvl w:ilvl="0">
      <w:start w:val="1"/>
      <w:numFmt w:val="decimal"/>
      <w:lvlText w:val="%1)"/>
      <w:lvlJc w:val="left"/>
      <w:pPr>
        <w:ind w:left="720" w:hanging="360"/>
      </w:pPr>
      <w:rPr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F4B1D"/>
    <w:multiLevelType w:val="multilevel"/>
    <w:tmpl w:val="42BF4B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C31C4D"/>
    <w:multiLevelType w:val="multilevel"/>
    <w:tmpl w:val="48C31C4D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E20758"/>
    <w:multiLevelType w:val="multilevel"/>
    <w:tmpl w:val="4AE2075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8E22E4"/>
    <w:multiLevelType w:val="multilevel"/>
    <w:tmpl w:val="4C8E22E4"/>
    <w:lvl w:ilvl="0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4" w:hanging="360"/>
      </w:pPr>
    </w:lvl>
    <w:lvl w:ilvl="2">
      <w:start w:val="1"/>
      <w:numFmt w:val="lowerRoman"/>
      <w:lvlText w:val="%3."/>
      <w:lvlJc w:val="right"/>
      <w:pPr>
        <w:ind w:left="2254" w:hanging="180"/>
      </w:pPr>
    </w:lvl>
    <w:lvl w:ilvl="3">
      <w:start w:val="1"/>
      <w:numFmt w:val="decimal"/>
      <w:lvlText w:val="%4."/>
      <w:lvlJc w:val="left"/>
      <w:pPr>
        <w:ind w:left="2974" w:hanging="360"/>
      </w:pPr>
    </w:lvl>
    <w:lvl w:ilvl="4">
      <w:start w:val="1"/>
      <w:numFmt w:val="lowerLetter"/>
      <w:lvlText w:val="%5."/>
      <w:lvlJc w:val="left"/>
      <w:pPr>
        <w:ind w:left="3694" w:hanging="360"/>
      </w:pPr>
    </w:lvl>
    <w:lvl w:ilvl="5">
      <w:start w:val="1"/>
      <w:numFmt w:val="lowerRoman"/>
      <w:lvlText w:val="%6."/>
      <w:lvlJc w:val="right"/>
      <w:pPr>
        <w:ind w:left="4414" w:hanging="180"/>
      </w:pPr>
    </w:lvl>
    <w:lvl w:ilvl="6">
      <w:start w:val="1"/>
      <w:numFmt w:val="decimal"/>
      <w:lvlText w:val="%7."/>
      <w:lvlJc w:val="left"/>
      <w:pPr>
        <w:ind w:left="5134" w:hanging="360"/>
      </w:pPr>
    </w:lvl>
    <w:lvl w:ilvl="7">
      <w:start w:val="1"/>
      <w:numFmt w:val="lowerLetter"/>
      <w:lvlText w:val="%8."/>
      <w:lvlJc w:val="left"/>
      <w:pPr>
        <w:ind w:left="5854" w:hanging="360"/>
      </w:pPr>
    </w:lvl>
    <w:lvl w:ilvl="8">
      <w:start w:val="1"/>
      <w:numFmt w:val="lowerRoman"/>
      <w:lvlText w:val="%9."/>
      <w:lvlJc w:val="right"/>
      <w:pPr>
        <w:ind w:left="6574" w:hanging="180"/>
      </w:pPr>
    </w:lvl>
  </w:abstractNum>
  <w:abstractNum w:abstractNumId="21" w15:restartNumberingAfterBreak="0">
    <w:nsid w:val="4E902AA6"/>
    <w:multiLevelType w:val="multilevel"/>
    <w:tmpl w:val="55F4CC6E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2" w15:restartNumberingAfterBreak="0">
    <w:nsid w:val="5218358E"/>
    <w:multiLevelType w:val="multilevel"/>
    <w:tmpl w:val="000C0B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F2C19"/>
    <w:multiLevelType w:val="multilevel"/>
    <w:tmpl w:val="522F2C1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lowerRoman"/>
      <w:lvlText w:val="%3."/>
      <w:lvlJc w:val="right"/>
      <w:pPr>
        <w:ind w:left="1789" w:hanging="180"/>
      </w:pPr>
    </w:lvl>
    <w:lvl w:ilvl="3">
      <w:start w:val="1"/>
      <w:numFmt w:val="decimal"/>
      <w:lvlText w:val="%4."/>
      <w:lvlJc w:val="left"/>
      <w:pPr>
        <w:ind w:left="2509" w:hanging="360"/>
      </w:pPr>
    </w:lvl>
    <w:lvl w:ilvl="4">
      <w:start w:val="1"/>
      <w:numFmt w:val="lowerLetter"/>
      <w:lvlText w:val="%5."/>
      <w:lvlJc w:val="left"/>
      <w:pPr>
        <w:ind w:left="3229" w:hanging="360"/>
      </w:pPr>
    </w:lvl>
    <w:lvl w:ilvl="5">
      <w:start w:val="1"/>
      <w:numFmt w:val="lowerRoman"/>
      <w:lvlText w:val="%6."/>
      <w:lvlJc w:val="right"/>
      <w:pPr>
        <w:ind w:left="3949" w:hanging="180"/>
      </w:pPr>
    </w:lvl>
    <w:lvl w:ilvl="6">
      <w:start w:val="1"/>
      <w:numFmt w:val="decimal"/>
      <w:lvlText w:val="%7."/>
      <w:lvlJc w:val="left"/>
      <w:pPr>
        <w:ind w:left="4669" w:hanging="360"/>
      </w:pPr>
    </w:lvl>
    <w:lvl w:ilvl="7">
      <w:start w:val="1"/>
      <w:numFmt w:val="lowerLetter"/>
      <w:lvlText w:val="%8."/>
      <w:lvlJc w:val="left"/>
      <w:pPr>
        <w:ind w:left="5389" w:hanging="360"/>
      </w:pPr>
    </w:lvl>
    <w:lvl w:ilvl="8">
      <w:start w:val="1"/>
      <w:numFmt w:val="lowerRoman"/>
      <w:lvlText w:val="%9."/>
      <w:lvlJc w:val="right"/>
      <w:pPr>
        <w:ind w:left="6109" w:hanging="180"/>
      </w:pPr>
    </w:lvl>
  </w:abstractNum>
  <w:abstractNum w:abstractNumId="24" w15:restartNumberingAfterBreak="0">
    <w:nsid w:val="55A429D7"/>
    <w:multiLevelType w:val="multilevel"/>
    <w:tmpl w:val="55A429D7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213" w:hanging="360"/>
      </w:pPr>
    </w:lvl>
    <w:lvl w:ilvl="2">
      <w:start w:val="1"/>
      <w:numFmt w:val="lowerRoman"/>
      <w:lvlText w:val="%3."/>
      <w:lvlJc w:val="right"/>
      <w:pPr>
        <w:ind w:left="1933" w:hanging="180"/>
      </w:pPr>
    </w:lvl>
    <w:lvl w:ilvl="3">
      <w:start w:val="1"/>
      <w:numFmt w:val="decimal"/>
      <w:lvlText w:val="%4."/>
      <w:lvlJc w:val="left"/>
      <w:pPr>
        <w:ind w:left="2653" w:hanging="360"/>
      </w:pPr>
    </w:lvl>
    <w:lvl w:ilvl="4">
      <w:start w:val="1"/>
      <w:numFmt w:val="lowerLetter"/>
      <w:lvlText w:val="%5."/>
      <w:lvlJc w:val="left"/>
      <w:pPr>
        <w:ind w:left="3373" w:hanging="360"/>
      </w:pPr>
    </w:lvl>
    <w:lvl w:ilvl="5">
      <w:start w:val="1"/>
      <w:numFmt w:val="lowerRoman"/>
      <w:lvlText w:val="%6."/>
      <w:lvlJc w:val="right"/>
      <w:pPr>
        <w:ind w:left="4093" w:hanging="180"/>
      </w:pPr>
    </w:lvl>
    <w:lvl w:ilvl="6">
      <w:start w:val="1"/>
      <w:numFmt w:val="decimal"/>
      <w:lvlText w:val="%7."/>
      <w:lvlJc w:val="left"/>
      <w:pPr>
        <w:ind w:left="4813" w:hanging="360"/>
      </w:pPr>
    </w:lvl>
    <w:lvl w:ilvl="7">
      <w:start w:val="1"/>
      <w:numFmt w:val="lowerLetter"/>
      <w:lvlText w:val="%8."/>
      <w:lvlJc w:val="left"/>
      <w:pPr>
        <w:ind w:left="5533" w:hanging="360"/>
      </w:pPr>
    </w:lvl>
    <w:lvl w:ilvl="8">
      <w:start w:val="1"/>
      <w:numFmt w:val="lowerRoman"/>
      <w:lvlText w:val="%9."/>
      <w:lvlJc w:val="right"/>
      <w:pPr>
        <w:ind w:left="6253" w:hanging="180"/>
      </w:pPr>
    </w:lvl>
  </w:abstractNum>
  <w:abstractNum w:abstractNumId="25" w15:restartNumberingAfterBreak="0">
    <w:nsid w:val="562F1070"/>
    <w:multiLevelType w:val="multilevel"/>
    <w:tmpl w:val="562F107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56E96A8A"/>
    <w:multiLevelType w:val="multilevel"/>
    <w:tmpl w:val="56E96A8A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27" w15:restartNumberingAfterBreak="0">
    <w:nsid w:val="578D125F"/>
    <w:multiLevelType w:val="hybridMultilevel"/>
    <w:tmpl w:val="201894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AE97344"/>
    <w:multiLevelType w:val="hybridMultilevel"/>
    <w:tmpl w:val="201894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F9E6F48"/>
    <w:multiLevelType w:val="hybridMultilevel"/>
    <w:tmpl w:val="201894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1DB4AA9"/>
    <w:multiLevelType w:val="hybridMultilevel"/>
    <w:tmpl w:val="201894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3E74F40"/>
    <w:multiLevelType w:val="multilevel"/>
    <w:tmpl w:val="63E74F40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0E266C"/>
    <w:multiLevelType w:val="multilevel"/>
    <w:tmpl w:val="640E26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214DFC"/>
    <w:multiLevelType w:val="multilevel"/>
    <w:tmpl w:val="75214DF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4" w15:restartNumberingAfterBreak="0">
    <w:nsid w:val="755D3DF9"/>
    <w:multiLevelType w:val="multilevel"/>
    <w:tmpl w:val="755D3DF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2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4F7ACC"/>
    <w:multiLevelType w:val="hybridMultilevel"/>
    <w:tmpl w:val="93E43D4E"/>
    <w:lvl w:ilvl="0" w:tplc="969080E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F509B"/>
    <w:multiLevelType w:val="multilevel"/>
    <w:tmpl w:val="797F509B"/>
    <w:lvl w:ilvl="0">
      <w:start w:val="1"/>
      <w:numFmt w:val="decimal"/>
      <w:lvlText w:val="%1)"/>
      <w:lvlJc w:val="left"/>
      <w:pPr>
        <w:ind w:left="587" w:hanging="360"/>
      </w:pPr>
      <w:rPr>
        <w:rFonts w:hint="default"/>
        <w:strike w:val="0"/>
      </w:rPr>
    </w:lvl>
    <w:lvl w:ilvl="1">
      <w:start w:val="1"/>
      <w:numFmt w:val="lowerLetter"/>
      <w:lvlText w:val="%2."/>
      <w:lvlJc w:val="left"/>
      <w:pPr>
        <w:ind w:left="1307" w:hanging="360"/>
      </w:pPr>
    </w:lvl>
    <w:lvl w:ilvl="2">
      <w:start w:val="1"/>
      <w:numFmt w:val="lowerRoman"/>
      <w:lvlText w:val="%3."/>
      <w:lvlJc w:val="right"/>
      <w:pPr>
        <w:ind w:left="2027" w:hanging="180"/>
      </w:pPr>
    </w:lvl>
    <w:lvl w:ilvl="3">
      <w:start w:val="1"/>
      <w:numFmt w:val="decimal"/>
      <w:lvlText w:val="%4."/>
      <w:lvlJc w:val="left"/>
      <w:pPr>
        <w:ind w:left="2747" w:hanging="360"/>
      </w:pPr>
    </w:lvl>
    <w:lvl w:ilvl="4">
      <w:start w:val="1"/>
      <w:numFmt w:val="lowerLetter"/>
      <w:lvlText w:val="%5."/>
      <w:lvlJc w:val="left"/>
      <w:pPr>
        <w:ind w:left="3467" w:hanging="360"/>
      </w:pPr>
    </w:lvl>
    <w:lvl w:ilvl="5">
      <w:start w:val="1"/>
      <w:numFmt w:val="lowerRoman"/>
      <w:lvlText w:val="%6."/>
      <w:lvlJc w:val="right"/>
      <w:pPr>
        <w:ind w:left="4187" w:hanging="180"/>
      </w:pPr>
    </w:lvl>
    <w:lvl w:ilvl="6">
      <w:start w:val="1"/>
      <w:numFmt w:val="decimal"/>
      <w:lvlText w:val="%7."/>
      <w:lvlJc w:val="left"/>
      <w:pPr>
        <w:ind w:left="4907" w:hanging="360"/>
      </w:pPr>
    </w:lvl>
    <w:lvl w:ilvl="7">
      <w:start w:val="1"/>
      <w:numFmt w:val="lowerLetter"/>
      <w:lvlText w:val="%8."/>
      <w:lvlJc w:val="left"/>
      <w:pPr>
        <w:ind w:left="5627" w:hanging="360"/>
      </w:pPr>
    </w:lvl>
    <w:lvl w:ilvl="8">
      <w:start w:val="1"/>
      <w:numFmt w:val="lowerRoman"/>
      <w:lvlText w:val="%9."/>
      <w:lvlJc w:val="right"/>
      <w:pPr>
        <w:ind w:left="6347" w:hanging="180"/>
      </w:pPr>
    </w:lvl>
  </w:abstractNum>
  <w:abstractNum w:abstractNumId="37" w15:restartNumberingAfterBreak="0">
    <w:nsid w:val="7AF71A7D"/>
    <w:multiLevelType w:val="multilevel"/>
    <w:tmpl w:val="7AF71A7D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2"/>
  </w:num>
  <w:num w:numId="3">
    <w:abstractNumId w:val="8"/>
  </w:num>
  <w:num w:numId="4">
    <w:abstractNumId w:val="34"/>
  </w:num>
  <w:num w:numId="5">
    <w:abstractNumId w:val="17"/>
  </w:num>
  <w:num w:numId="6">
    <w:abstractNumId w:val="31"/>
  </w:num>
  <w:num w:numId="7">
    <w:abstractNumId w:val="7"/>
  </w:num>
  <w:num w:numId="8">
    <w:abstractNumId w:val="15"/>
  </w:num>
  <w:num w:numId="9">
    <w:abstractNumId w:val="20"/>
  </w:num>
  <w:num w:numId="10">
    <w:abstractNumId w:val="24"/>
  </w:num>
  <w:num w:numId="11">
    <w:abstractNumId w:val="4"/>
  </w:num>
  <w:num w:numId="12">
    <w:abstractNumId w:val="19"/>
  </w:num>
  <w:num w:numId="13">
    <w:abstractNumId w:val="33"/>
  </w:num>
  <w:num w:numId="14">
    <w:abstractNumId w:val="36"/>
  </w:num>
  <w:num w:numId="15">
    <w:abstractNumId w:val="18"/>
  </w:num>
  <w:num w:numId="16">
    <w:abstractNumId w:val="12"/>
  </w:num>
  <w:num w:numId="17">
    <w:abstractNumId w:val="23"/>
  </w:num>
  <w:num w:numId="18">
    <w:abstractNumId w:val="13"/>
  </w:num>
  <w:num w:numId="19">
    <w:abstractNumId w:val="5"/>
  </w:num>
  <w:num w:numId="20">
    <w:abstractNumId w:val="21"/>
  </w:num>
  <w:num w:numId="21">
    <w:abstractNumId w:val="3"/>
  </w:num>
  <w:num w:numId="22">
    <w:abstractNumId w:val="37"/>
  </w:num>
  <w:num w:numId="23">
    <w:abstractNumId w:val="25"/>
  </w:num>
  <w:num w:numId="24">
    <w:abstractNumId w:val="11"/>
  </w:num>
  <w:num w:numId="25">
    <w:abstractNumId w:val="16"/>
  </w:num>
  <w:num w:numId="26">
    <w:abstractNumId w:val="0"/>
  </w:num>
  <w:num w:numId="27">
    <w:abstractNumId w:val="1"/>
  </w:num>
  <w:num w:numId="28">
    <w:abstractNumId w:val="26"/>
  </w:num>
  <w:num w:numId="29">
    <w:abstractNumId w:val="30"/>
  </w:num>
  <w:num w:numId="30">
    <w:abstractNumId w:val="29"/>
  </w:num>
  <w:num w:numId="31">
    <w:abstractNumId w:val="35"/>
  </w:num>
  <w:num w:numId="32">
    <w:abstractNumId w:val="27"/>
  </w:num>
  <w:num w:numId="33">
    <w:abstractNumId w:val="28"/>
  </w:num>
  <w:num w:numId="34">
    <w:abstractNumId w:val="10"/>
  </w:num>
  <w:num w:numId="35">
    <w:abstractNumId w:val="2"/>
  </w:num>
  <w:num w:numId="36">
    <w:abstractNumId w:val="6"/>
  </w:num>
  <w:num w:numId="37">
    <w:abstractNumId w:val="14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2F"/>
    <w:rsid w:val="00012ECA"/>
    <w:rsid w:val="0002040B"/>
    <w:rsid w:val="00020BD1"/>
    <w:rsid w:val="00022F58"/>
    <w:rsid w:val="000454AA"/>
    <w:rsid w:val="000500F8"/>
    <w:rsid w:val="000514F5"/>
    <w:rsid w:val="0006096F"/>
    <w:rsid w:val="00083179"/>
    <w:rsid w:val="0009068E"/>
    <w:rsid w:val="0011082B"/>
    <w:rsid w:val="00116F42"/>
    <w:rsid w:val="00120941"/>
    <w:rsid w:val="00121EF5"/>
    <w:rsid w:val="00126ADE"/>
    <w:rsid w:val="00160AD7"/>
    <w:rsid w:val="001A16CB"/>
    <w:rsid w:val="001A7E0B"/>
    <w:rsid w:val="001B0DE4"/>
    <w:rsid w:val="001C056F"/>
    <w:rsid w:val="001D6B8B"/>
    <w:rsid w:val="00204439"/>
    <w:rsid w:val="0024056E"/>
    <w:rsid w:val="002409F7"/>
    <w:rsid w:val="0026089C"/>
    <w:rsid w:val="002634AC"/>
    <w:rsid w:val="00277336"/>
    <w:rsid w:val="002852BD"/>
    <w:rsid w:val="002A32FC"/>
    <w:rsid w:val="002D703F"/>
    <w:rsid w:val="002E768E"/>
    <w:rsid w:val="00312575"/>
    <w:rsid w:val="0032574E"/>
    <w:rsid w:val="00327644"/>
    <w:rsid w:val="003366D2"/>
    <w:rsid w:val="00366222"/>
    <w:rsid w:val="003756DA"/>
    <w:rsid w:val="003B085B"/>
    <w:rsid w:val="003D29DF"/>
    <w:rsid w:val="003D4730"/>
    <w:rsid w:val="004031FF"/>
    <w:rsid w:val="0041271A"/>
    <w:rsid w:val="004132DB"/>
    <w:rsid w:val="00433E27"/>
    <w:rsid w:val="00434441"/>
    <w:rsid w:val="00435EAA"/>
    <w:rsid w:val="00465987"/>
    <w:rsid w:val="00490B73"/>
    <w:rsid w:val="00497AE2"/>
    <w:rsid w:val="004E62B2"/>
    <w:rsid w:val="004F3B17"/>
    <w:rsid w:val="005259A1"/>
    <w:rsid w:val="005410B0"/>
    <w:rsid w:val="00556C0F"/>
    <w:rsid w:val="0057600A"/>
    <w:rsid w:val="005C5862"/>
    <w:rsid w:val="00603C92"/>
    <w:rsid w:val="00646504"/>
    <w:rsid w:val="00657563"/>
    <w:rsid w:val="006603C0"/>
    <w:rsid w:val="006A3888"/>
    <w:rsid w:val="006B0603"/>
    <w:rsid w:val="006C416A"/>
    <w:rsid w:val="006F2E22"/>
    <w:rsid w:val="006F3C07"/>
    <w:rsid w:val="00706F41"/>
    <w:rsid w:val="007219E1"/>
    <w:rsid w:val="0073244B"/>
    <w:rsid w:val="00741B22"/>
    <w:rsid w:val="007B0016"/>
    <w:rsid w:val="007C4ACE"/>
    <w:rsid w:val="007E1F12"/>
    <w:rsid w:val="007E5F39"/>
    <w:rsid w:val="007F1A74"/>
    <w:rsid w:val="007F64F2"/>
    <w:rsid w:val="00806A4F"/>
    <w:rsid w:val="008129F6"/>
    <w:rsid w:val="00832F77"/>
    <w:rsid w:val="008343DF"/>
    <w:rsid w:val="00874E7E"/>
    <w:rsid w:val="008944DE"/>
    <w:rsid w:val="008B61D5"/>
    <w:rsid w:val="008D1BB4"/>
    <w:rsid w:val="008D4295"/>
    <w:rsid w:val="008D6EC5"/>
    <w:rsid w:val="0090417D"/>
    <w:rsid w:val="00911B0C"/>
    <w:rsid w:val="009427A1"/>
    <w:rsid w:val="00945322"/>
    <w:rsid w:val="009972A5"/>
    <w:rsid w:val="009D66E1"/>
    <w:rsid w:val="009F33C9"/>
    <w:rsid w:val="00A06C24"/>
    <w:rsid w:val="00A7545A"/>
    <w:rsid w:val="00A85EA7"/>
    <w:rsid w:val="00A948B3"/>
    <w:rsid w:val="00AA1410"/>
    <w:rsid w:val="00AA21EA"/>
    <w:rsid w:val="00B576AB"/>
    <w:rsid w:val="00B6124D"/>
    <w:rsid w:val="00BA033E"/>
    <w:rsid w:val="00BA58FF"/>
    <w:rsid w:val="00BD1C10"/>
    <w:rsid w:val="00BE04B6"/>
    <w:rsid w:val="00BF3C8C"/>
    <w:rsid w:val="00C01D25"/>
    <w:rsid w:val="00C16AFC"/>
    <w:rsid w:val="00C20EE9"/>
    <w:rsid w:val="00C259A9"/>
    <w:rsid w:val="00C504E6"/>
    <w:rsid w:val="00C5248E"/>
    <w:rsid w:val="00C554BC"/>
    <w:rsid w:val="00C64E44"/>
    <w:rsid w:val="00C66A47"/>
    <w:rsid w:val="00C66C20"/>
    <w:rsid w:val="00C95AF4"/>
    <w:rsid w:val="00CA322C"/>
    <w:rsid w:val="00CD059A"/>
    <w:rsid w:val="00CD7107"/>
    <w:rsid w:val="00CF41AC"/>
    <w:rsid w:val="00D1632B"/>
    <w:rsid w:val="00D24BFF"/>
    <w:rsid w:val="00D30343"/>
    <w:rsid w:val="00D470CF"/>
    <w:rsid w:val="00D6151A"/>
    <w:rsid w:val="00D74083"/>
    <w:rsid w:val="00D7732F"/>
    <w:rsid w:val="00D83413"/>
    <w:rsid w:val="00D97C0A"/>
    <w:rsid w:val="00DA3910"/>
    <w:rsid w:val="00DF576A"/>
    <w:rsid w:val="00E6243F"/>
    <w:rsid w:val="00E70AEE"/>
    <w:rsid w:val="00E82097"/>
    <w:rsid w:val="00EB5C44"/>
    <w:rsid w:val="00EB66BF"/>
    <w:rsid w:val="00F0437D"/>
    <w:rsid w:val="00F07106"/>
    <w:rsid w:val="00F65395"/>
    <w:rsid w:val="00F70A09"/>
    <w:rsid w:val="00F913BE"/>
    <w:rsid w:val="00F94A13"/>
    <w:rsid w:val="20437258"/>
    <w:rsid w:val="2CBE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98B3"/>
  <w15:docId w15:val="{81E96BA5-EB8C-4049-AC7E-ABA6207B5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/>
      <w:ind w:left="227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/>
    </w:pPr>
    <w:rPr>
      <w:rFonts w:ascii="Segoe UI" w:hAnsi="Segoe UI" w:cs="Segoe UI"/>
      <w:sz w:val="18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/>
      <w:ind w:left="0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/>
    </w:pPr>
  </w:style>
  <w:style w:type="character" w:styleId="Hipercze">
    <w:name w:val="Hyperlink"/>
    <w:basedOn w:val="Domylnaczcionkaakapitu"/>
    <w:uiPriority w:val="99"/>
    <w:unhideWhenUsed/>
    <w:qFormat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uiPriority w:val="39"/>
    <w:unhideWhenUsed/>
    <w:pPr>
      <w:spacing w:after="100"/>
      <w:ind w:left="0"/>
    </w:pPr>
  </w:style>
  <w:style w:type="paragraph" w:styleId="Spistreci2">
    <w:name w:val="toc 2"/>
    <w:basedOn w:val="Normalny"/>
    <w:next w:val="Normalny"/>
    <w:uiPriority w:val="39"/>
    <w:unhideWhenUsed/>
    <w:qFormat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qFormat/>
    <w:pPr>
      <w:spacing w:after="100" w:line="259" w:lineRule="auto"/>
      <w:ind w:left="440"/>
    </w:pPr>
    <w:rPr>
      <w:rFonts w:eastAsiaTheme="minorEastAsia" w:cs="Times New Roman"/>
      <w:kern w:val="0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pPr>
      <w:spacing w:line="259" w:lineRule="auto"/>
      <w:ind w:left="0"/>
      <w:outlineLvl w:val="9"/>
    </w:pPr>
    <w:rPr>
      <w:kern w:val="0"/>
      <w:lang w:eastAsia="pl-PL"/>
      <w14:ligatures w14:val="none"/>
    </w:rPr>
  </w:style>
  <w:style w:type="paragraph" w:styleId="Akapitzlist">
    <w:name w:val="List Paragraph"/>
    <w:basedOn w:val="Normalny"/>
    <w:uiPriority w:val="99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Nagwek3Znak">
    <w:name w:val="Nagłówek 3 Znak"/>
    <w:basedOn w:val="Domylnaczcionkaakapitu"/>
    <w:link w:val="Nagwek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  <w:qFormat/>
  </w:style>
  <w:style w:type="character" w:customStyle="1" w:styleId="TekstprzypisudolnegoZnak1">
    <w:name w:val="Tekst przypisu dolnego Znak1"/>
    <w:basedOn w:val="Domylnaczcionkaakapitu"/>
    <w:uiPriority w:val="99"/>
    <w:semiHidden/>
    <w:rPr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B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6B8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6B8B"/>
    <w:rPr>
      <w:kern w:val="2"/>
      <w:lang w:eastAsia="en-US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B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B8B"/>
    <w:rPr>
      <w:b/>
      <w:bCs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oswiatowy.pl/stosunek-pracy-nauczycieli/ustawa-z-dnia-13-maja-2016-r.-o-przeciwdzialaniu-zagrozeniom-przestepczoscia-na-tle-seksualnym-tekst-jedn.-dz.u.-z-2023-r.-poz.-1304-14911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ortaloswiatowy.pl/bezpieczenstwo-w-szkole/protokol-interwencji-w-przypadku-zastosowania-procedur-podejrzenia-krzywdzenia-lub-krzywdzenia-maloletniego-24280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rtaloswiatowy.pl/bezpieczenstwo-w-szkole/protokol-interwencji-w-przypadku-zastosowania-procedur-podejrzenia-krzywdzenia-lub-krzywdzenia-maloletniego-24280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ortaloswiatowy.pl/bezpieczenstwo-w-szkole/protokol-interwencji-w-przypadku-zastosowania-procedur-podejrzenia-krzywdzenia-lub-krzywdzenia-maloletniego-2428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rtaloswiatowy.pl/bezpieczenstwo-w-szkole/protokol-interwencji-w-przypadku-zastosowania-procedur-podejrzenia-krzywdzenia-lub-krzywdzenia-maloletniego-24280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A9FD2-0B21-4A2E-8E1B-049CB0545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6607</Words>
  <Characters>39643</Characters>
  <Application>Microsoft Office Word</Application>
  <DocSecurity>0</DocSecurity>
  <Lines>330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Bubula</dc:creator>
  <cp:lastModifiedBy>Paulina Sobczak</cp:lastModifiedBy>
  <cp:revision>10</cp:revision>
  <cp:lastPrinted>2026-05-13T20:01:00Z</cp:lastPrinted>
  <dcterms:created xsi:type="dcterms:W3CDTF">2026-08-31T18:37:00Z</dcterms:created>
  <dcterms:modified xsi:type="dcterms:W3CDTF">2026-09-01T14:59:00Z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1045-12.2.0.13431</vt:lpwstr>
  </property>
  <property fmtid="{D5CDD505-2E9C-101B-9397-08002B2CF9AE}" pid="3" name="ICV">
    <vt:lpwstr>5A7A5F62BE9D43F0A86012D2D13A43C0_13</vt:lpwstr>
  </property>
</Properties>
</file>